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374A" w14:textId="77777777" w:rsidR="00C538B7" w:rsidRPr="00A311B0" w:rsidRDefault="00C538B7" w:rsidP="00167D33">
      <w:pPr>
        <w:keepNext/>
        <w:widowControl w:val="0"/>
        <w:autoSpaceDE w:val="0"/>
        <w:autoSpaceDN w:val="0"/>
        <w:adjustRightInd w:val="0"/>
        <w:spacing w:after="0" w:line="240" w:lineRule="auto"/>
        <w:jc w:val="right"/>
        <w:rPr>
          <w:rFonts w:ascii="Arial" w:hAnsi="Arial" w:cs="Arial"/>
          <w:b/>
          <w:bCs/>
          <w:sz w:val="40"/>
          <w:szCs w:val="48"/>
        </w:rPr>
      </w:pPr>
      <w:r w:rsidRPr="00A311B0">
        <w:rPr>
          <w:rFonts w:ascii="Arial" w:hAnsi="Arial" w:cs="Arial"/>
          <w:b/>
          <w:bCs/>
          <w:sz w:val="40"/>
          <w:szCs w:val="48"/>
        </w:rPr>
        <w:tab/>
      </w:r>
    </w:p>
    <w:p w14:paraId="18612E19" w14:textId="7572ED17" w:rsidR="009A7096" w:rsidRPr="00A311B0" w:rsidRDefault="00E92379" w:rsidP="00E92379">
      <w:pPr>
        <w:ind w:left="708" w:firstLine="708"/>
        <w:rPr>
          <w:rFonts w:ascii="Arial" w:hAnsi="Arial" w:cs="Arial"/>
          <w:sz w:val="36"/>
          <w:szCs w:val="28"/>
        </w:rPr>
      </w:pPr>
      <w:r w:rsidRPr="00A311B0">
        <w:rPr>
          <w:rFonts w:ascii="Arial" w:hAnsi="Arial" w:cs="Arial"/>
          <w:sz w:val="36"/>
          <w:szCs w:val="28"/>
        </w:rPr>
        <w:br/>
      </w:r>
      <w:r w:rsidR="00D12034" w:rsidRPr="00A311B0">
        <w:rPr>
          <w:noProof/>
        </w:rPr>
        <w:drawing>
          <wp:inline distT="0" distB="0" distL="0" distR="0" wp14:anchorId="419E3D15" wp14:editId="6E9A308F">
            <wp:extent cx="4318000" cy="1437640"/>
            <wp:effectExtent l="0" t="0" r="0" b="0"/>
            <wp:docPr id="13" name="Bilde 13" descr="M:\Informasjon og Service\Byvåpen\Kinn kommune\Store filer jpeg\Kinn kommune_s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nformasjon og Service\Byvåpen\Kinn kommune\Store filer jpeg\Kinn kommune_stor.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0" cy="1437640"/>
                    </a:xfrm>
                    <a:prstGeom prst="rect">
                      <a:avLst/>
                    </a:prstGeom>
                    <a:noFill/>
                    <a:ln>
                      <a:noFill/>
                    </a:ln>
                  </pic:spPr>
                </pic:pic>
              </a:graphicData>
            </a:graphic>
          </wp:inline>
        </w:drawing>
      </w:r>
      <w:r w:rsidRPr="00A311B0">
        <w:rPr>
          <w:rFonts w:ascii="Arial" w:hAnsi="Arial" w:cs="Arial"/>
          <w:sz w:val="36"/>
          <w:szCs w:val="28"/>
        </w:rPr>
        <w:br/>
      </w:r>
      <w:r w:rsidRPr="00A311B0">
        <w:rPr>
          <w:rFonts w:ascii="Arial" w:hAnsi="Arial" w:cs="Arial"/>
          <w:sz w:val="36"/>
          <w:szCs w:val="28"/>
        </w:rPr>
        <w:br/>
      </w:r>
    </w:p>
    <w:p w14:paraId="6332318C" w14:textId="77777777" w:rsidR="000603B9" w:rsidRPr="00A311B0" w:rsidRDefault="000603B9" w:rsidP="00E92379">
      <w:pPr>
        <w:ind w:left="708" w:firstLine="708"/>
        <w:rPr>
          <w:rFonts w:ascii="Arial" w:hAnsi="Arial" w:cs="Arial"/>
          <w:sz w:val="36"/>
          <w:szCs w:val="28"/>
        </w:rPr>
      </w:pPr>
    </w:p>
    <w:p w14:paraId="5967B29F" w14:textId="0CC5C5D2" w:rsidR="00522F74" w:rsidRPr="00A311B0" w:rsidRDefault="003C5CD2" w:rsidP="00522F74">
      <w:pPr>
        <w:jc w:val="center"/>
        <w:rPr>
          <w:rFonts w:cstheme="minorHAnsi"/>
          <w:b/>
          <w:bCs/>
          <w:sz w:val="36"/>
          <w:szCs w:val="36"/>
        </w:rPr>
      </w:pPr>
      <w:r w:rsidRPr="00A311B0">
        <w:rPr>
          <w:rFonts w:cstheme="minorHAnsi"/>
          <w:b/>
          <w:bCs/>
          <w:sz w:val="36"/>
          <w:szCs w:val="28"/>
        </w:rPr>
        <w:t xml:space="preserve">Kinn kommune </w:t>
      </w:r>
      <w:r w:rsidR="00522F74" w:rsidRPr="00A311B0">
        <w:rPr>
          <w:rFonts w:cstheme="minorHAnsi"/>
          <w:b/>
          <w:bCs/>
          <w:sz w:val="36"/>
          <w:szCs w:val="28"/>
        </w:rPr>
        <w:t xml:space="preserve">inviterer til </w:t>
      </w:r>
      <w:r w:rsidR="00522F74" w:rsidRPr="00A311B0">
        <w:rPr>
          <w:rFonts w:cstheme="minorHAnsi"/>
          <w:b/>
          <w:bCs/>
          <w:sz w:val="36"/>
          <w:szCs w:val="28"/>
        </w:rPr>
        <w:br/>
      </w:r>
      <w:r w:rsidR="00522F74" w:rsidRPr="00A311B0">
        <w:rPr>
          <w:rFonts w:cstheme="minorHAnsi"/>
          <w:b/>
          <w:bCs/>
          <w:sz w:val="36"/>
          <w:szCs w:val="36"/>
        </w:rPr>
        <w:t xml:space="preserve">open </w:t>
      </w:r>
      <w:r w:rsidR="00554891" w:rsidRPr="00A311B0">
        <w:rPr>
          <w:rFonts w:cstheme="minorHAnsi"/>
          <w:b/>
          <w:bCs/>
          <w:sz w:val="36"/>
          <w:szCs w:val="36"/>
        </w:rPr>
        <w:t>tilbod</w:t>
      </w:r>
      <w:r w:rsidR="00522F74" w:rsidRPr="00A311B0">
        <w:rPr>
          <w:rFonts w:cstheme="minorHAnsi"/>
          <w:b/>
          <w:bCs/>
          <w:sz w:val="36"/>
          <w:szCs w:val="36"/>
        </w:rPr>
        <w:t>skonkurranse for</w:t>
      </w:r>
      <w:r w:rsidR="00EB057F" w:rsidRPr="00A311B0">
        <w:rPr>
          <w:rFonts w:cstheme="minorHAnsi"/>
          <w:b/>
          <w:bCs/>
          <w:sz w:val="36"/>
          <w:szCs w:val="36"/>
        </w:rPr>
        <w:br/>
        <w:t xml:space="preserve">strømpefornying av </w:t>
      </w:r>
      <w:proofErr w:type="spellStart"/>
      <w:r w:rsidR="00EB057F" w:rsidRPr="00A311B0">
        <w:rPr>
          <w:rFonts w:cstheme="minorHAnsi"/>
          <w:b/>
          <w:bCs/>
          <w:sz w:val="36"/>
          <w:szCs w:val="36"/>
        </w:rPr>
        <w:t>spillvannsledning</w:t>
      </w:r>
      <w:proofErr w:type="spellEnd"/>
      <w:r w:rsidR="00EB057F" w:rsidRPr="00A311B0">
        <w:rPr>
          <w:rFonts w:cstheme="minorHAnsi"/>
          <w:b/>
          <w:bCs/>
          <w:sz w:val="36"/>
          <w:szCs w:val="36"/>
        </w:rPr>
        <w:t xml:space="preserve"> </w:t>
      </w:r>
      <w:r w:rsidR="00EB057F" w:rsidRPr="00A311B0">
        <w:rPr>
          <w:rFonts w:cstheme="minorHAnsi"/>
          <w:b/>
          <w:bCs/>
          <w:sz w:val="36"/>
          <w:szCs w:val="36"/>
        </w:rPr>
        <w:br/>
        <w:t>Gate 2 i Måløy</w:t>
      </w:r>
    </w:p>
    <w:p w14:paraId="395DB576" w14:textId="77777777" w:rsidR="00EB057F" w:rsidRPr="00A311B0" w:rsidRDefault="00522F74" w:rsidP="00522F74">
      <w:pPr>
        <w:jc w:val="center"/>
        <w:rPr>
          <w:rFonts w:cstheme="minorHAnsi"/>
          <w:b/>
          <w:bCs/>
          <w:szCs w:val="28"/>
        </w:rPr>
      </w:pPr>
      <w:r w:rsidRPr="00A311B0">
        <w:rPr>
          <w:rFonts w:cstheme="minorHAnsi"/>
          <w:b/>
          <w:bCs/>
          <w:szCs w:val="28"/>
        </w:rPr>
        <w:br/>
      </w:r>
    </w:p>
    <w:p w14:paraId="7C159148" w14:textId="755AD9AD" w:rsidR="00522F74" w:rsidRPr="00A311B0" w:rsidRDefault="00522F74" w:rsidP="00522F74">
      <w:pPr>
        <w:jc w:val="center"/>
        <w:rPr>
          <w:rFonts w:cstheme="minorHAnsi"/>
          <w:b/>
          <w:bCs/>
          <w:szCs w:val="28"/>
        </w:rPr>
      </w:pPr>
      <w:r w:rsidRPr="00A311B0">
        <w:rPr>
          <w:rFonts w:cstheme="minorHAnsi"/>
          <w:b/>
          <w:bCs/>
          <w:szCs w:val="28"/>
        </w:rPr>
        <w:br/>
      </w:r>
    </w:p>
    <w:p w14:paraId="62736AC5" w14:textId="76E85FB2" w:rsidR="00522F74" w:rsidRPr="00A311B0" w:rsidRDefault="00522F74" w:rsidP="2090D90F">
      <w:pPr>
        <w:jc w:val="center"/>
        <w:rPr>
          <w:rFonts w:cstheme="minorBidi"/>
          <w:b/>
          <w:bCs/>
        </w:rPr>
      </w:pPr>
      <w:r w:rsidRPr="00E856A2">
        <w:rPr>
          <w:rFonts w:cstheme="minorBidi"/>
          <w:b/>
          <w:bCs/>
        </w:rPr>
        <w:t xml:space="preserve">Sak </w:t>
      </w:r>
      <w:r w:rsidR="1A4781BB" w:rsidRPr="00E856A2">
        <w:rPr>
          <w:rFonts w:cstheme="minorBidi"/>
          <w:b/>
          <w:bCs/>
        </w:rPr>
        <w:t>2</w:t>
      </w:r>
      <w:r w:rsidR="00496E65" w:rsidRPr="00E856A2">
        <w:rPr>
          <w:rFonts w:cstheme="minorBidi"/>
          <w:b/>
          <w:bCs/>
        </w:rPr>
        <w:t>6</w:t>
      </w:r>
      <w:r w:rsidRPr="00E856A2">
        <w:rPr>
          <w:rFonts w:cstheme="minorBidi"/>
          <w:b/>
          <w:bCs/>
        </w:rPr>
        <w:t>/</w:t>
      </w:r>
      <w:r w:rsidR="00E856A2" w:rsidRPr="00E856A2">
        <w:rPr>
          <w:rFonts w:cstheme="minorBidi"/>
          <w:b/>
          <w:bCs/>
        </w:rPr>
        <w:t>6299</w:t>
      </w:r>
    </w:p>
    <w:p w14:paraId="00D3EBE6" w14:textId="77777777" w:rsidR="00522F74" w:rsidRPr="00A311B0" w:rsidRDefault="00522F74" w:rsidP="00522F74">
      <w:pPr>
        <w:ind w:left="1416"/>
        <w:rPr>
          <w:rFonts w:asciiTheme="minorHAnsi" w:hAnsiTheme="minorHAnsi" w:cstheme="minorHAnsi"/>
          <w:sz w:val="36"/>
          <w:szCs w:val="36"/>
        </w:rPr>
      </w:pPr>
      <w:r w:rsidRPr="00A311B0">
        <w:rPr>
          <w:rFonts w:asciiTheme="minorHAnsi" w:hAnsiTheme="minorHAnsi" w:cstheme="minorHAnsi"/>
          <w:b/>
          <w:bCs/>
          <w:szCs w:val="28"/>
        </w:rPr>
        <w:br/>
      </w:r>
    </w:p>
    <w:p w14:paraId="5D0D9259" w14:textId="77777777" w:rsidR="00522F74" w:rsidRPr="00A311B0" w:rsidRDefault="00522F74" w:rsidP="00522F74">
      <w:pPr>
        <w:widowControl w:val="0"/>
        <w:autoSpaceDE w:val="0"/>
        <w:autoSpaceDN w:val="0"/>
        <w:adjustRightInd w:val="0"/>
        <w:spacing w:after="0" w:line="240" w:lineRule="auto"/>
        <w:rPr>
          <w:rFonts w:asciiTheme="minorHAnsi" w:hAnsiTheme="minorHAnsi" w:cstheme="minorHAnsi"/>
          <w:sz w:val="20"/>
          <w:szCs w:val="20"/>
        </w:rPr>
      </w:pPr>
    </w:p>
    <w:p w14:paraId="6CB43839" w14:textId="77777777" w:rsidR="00522F74" w:rsidRPr="00A311B0" w:rsidRDefault="00522F74" w:rsidP="00522F74">
      <w:pPr>
        <w:widowControl w:val="0"/>
        <w:autoSpaceDE w:val="0"/>
        <w:autoSpaceDN w:val="0"/>
        <w:adjustRightInd w:val="0"/>
        <w:spacing w:after="0" w:line="240" w:lineRule="auto"/>
        <w:ind w:left="709"/>
        <w:rPr>
          <w:rFonts w:asciiTheme="minorHAnsi" w:hAnsiTheme="minorHAnsi" w:cstheme="minorHAnsi"/>
          <w:sz w:val="20"/>
          <w:szCs w:val="20"/>
        </w:rPr>
      </w:pPr>
    </w:p>
    <w:p w14:paraId="4FADC08D" w14:textId="77777777" w:rsidR="00522F74" w:rsidRPr="00A311B0" w:rsidRDefault="00522F74" w:rsidP="00522F74">
      <w:pPr>
        <w:widowControl w:val="0"/>
        <w:autoSpaceDE w:val="0"/>
        <w:autoSpaceDN w:val="0"/>
        <w:adjustRightInd w:val="0"/>
        <w:spacing w:after="0" w:line="240" w:lineRule="auto"/>
        <w:ind w:left="709"/>
        <w:rPr>
          <w:rFonts w:ascii="Times New Roman" w:hAnsi="Times New Roman"/>
          <w:sz w:val="20"/>
          <w:szCs w:val="20"/>
        </w:rPr>
      </w:pPr>
    </w:p>
    <w:p w14:paraId="242052FF" w14:textId="77777777" w:rsidR="003C5CD2" w:rsidRPr="00A311B0" w:rsidRDefault="003C5CD2" w:rsidP="003C5CD2">
      <w:pPr>
        <w:pStyle w:val="Overskrift1"/>
        <w:numPr>
          <w:ilvl w:val="0"/>
          <w:numId w:val="0"/>
        </w:numPr>
        <w:ind w:left="1140"/>
        <w:rPr>
          <w:rStyle w:val="Overskrift1Teikn"/>
          <w:b/>
          <w:bCs/>
          <w:lang w:val="nn-NO"/>
        </w:rPr>
      </w:pPr>
    </w:p>
    <w:p w14:paraId="18EBF9F1" w14:textId="4235C701" w:rsidR="00522F74" w:rsidRPr="00A311B0" w:rsidRDefault="00522F74" w:rsidP="00522F74">
      <w:pPr>
        <w:pStyle w:val="Overskrift1"/>
        <w:rPr>
          <w:lang w:val="nn-NO"/>
        </w:rPr>
      </w:pPr>
      <w:r w:rsidRPr="00A311B0">
        <w:rPr>
          <w:rStyle w:val="Overskrift1Teikn"/>
          <w:b/>
          <w:bCs/>
          <w:lang w:val="nn-NO"/>
        </w:rPr>
        <w:t>Oppdrag</w:t>
      </w:r>
    </w:p>
    <w:p w14:paraId="4D2FC695" w14:textId="7D8DC119" w:rsidR="00522F74" w:rsidRPr="00A311B0" w:rsidRDefault="00522F74" w:rsidP="003C5CD2">
      <w:pPr>
        <w:pStyle w:val="Overskrift2"/>
        <w:rPr>
          <w:lang w:val="nn-NO"/>
        </w:rPr>
      </w:pPr>
      <w:r w:rsidRPr="00A311B0">
        <w:rPr>
          <w:lang w:val="nn-NO"/>
        </w:rPr>
        <w:t xml:space="preserve">Oppdragsgjevar </w:t>
      </w:r>
    </w:p>
    <w:p w14:paraId="47C83CBE" w14:textId="56D3553D" w:rsidR="00522F74" w:rsidRPr="00A311B0" w:rsidRDefault="00835EC9" w:rsidP="003C5CD2">
      <w:pPr>
        <w:ind w:left="708"/>
        <w:rPr>
          <w:highlight w:val="yellow"/>
        </w:rPr>
      </w:pPr>
      <w:r w:rsidRPr="00A311B0">
        <w:t xml:space="preserve">Oppdragsgjevar for denne anskaffinga er Kinn kommune. Kinn kommune er ein kystkommune, sentralt plassert mellom Bergen og Ålesund. Kommunen med sine </w:t>
      </w:r>
      <w:proofErr w:type="spellStart"/>
      <w:r w:rsidRPr="00A311B0">
        <w:t>ca</w:t>
      </w:r>
      <w:proofErr w:type="spellEnd"/>
      <w:r w:rsidRPr="00A311B0">
        <w:t xml:space="preserve"> 17.200 innbyggjarar er den 8. største kommunen i Vestland fylke. Kommunen vart samanslått 1.1.2020 av </w:t>
      </w:r>
      <w:r w:rsidR="00677B54" w:rsidRPr="00A311B0">
        <w:t>tidlegare</w:t>
      </w:r>
      <w:r w:rsidRPr="00A311B0">
        <w:t xml:space="preserve"> Flora kommune og Vågsøy kommune.</w:t>
      </w:r>
    </w:p>
    <w:p w14:paraId="67CF1BCA" w14:textId="77777777" w:rsidR="00522F74" w:rsidRPr="00A311B0" w:rsidRDefault="00522F74" w:rsidP="003C5CD2">
      <w:pPr>
        <w:pStyle w:val="Overskrift2"/>
        <w:ind w:left="1824" w:hanging="576"/>
        <w:rPr>
          <w:szCs w:val="24"/>
          <w:lang w:val="nn-NO"/>
        </w:rPr>
      </w:pPr>
      <w:r w:rsidRPr="00A311B0">
        <w:rPr>
          <w:lang w:val="nn-NO"/>
        </w:rPr>
        <w:t xml:space="preserve">Anskaffinga sitt formål og omfang </w:t>
      </w:r>
    </w:p>
    <w:p w14:paraId="4C25B10D" w14:textId="4D7B3612" w:rsidR="00AD6A8C" w:rsidRPr="00A311B0" w:rsidRDefault="005250F3" w:rsidP="00AD6A8C">
      <w:pPr>
        <w:ind w:left="708"/>
      </w:pPr>
      <w:r w:rsidRPr="00A311B0">
        <w:t>Kinn kommune</w:t>
      </w:r>
      <w:r w:rsidR="00522F74" w:rsidRPr="00A311B0">
        <w:t xml:space="preserve"> vil med denne anskaffinga inngå </w:t>
      </w:r>
      <w:r w:rsidR="00EB057F" w:rsidRPr="00A311B0">
        <w:t xml:space="preserve">avtale med entreprenør for gjennomføring av </w:t>
      </w:r>
      <w:r w:rsidR="00AD6A8C" w:rsidRPr="00A311B0">
        <w:t xml:space="preserve">inspeksjon og strømpefornying av eksisterande betong spillvassleidning i riksveg i Måløy. Lengde er ca. 130 meter. Leidninga  har ein del lekkasjar, og derfor er det behov for strømpefornying. Det er også stikkleidningar tilknytt hovudleidninga. </w:t>
      </w:r>
      <w:r w:rsidR="00AD6A8C" w:rsidRPr="00A311B0">
        <w:br/>
      </w:r>
      <w:r w:rsidR="00AD6A8C" w:rsidRPr="00A311B0">
        <w:br/>
        <w:t xml:space="preserve">Oppdraget skal gjennomførast i løpet av september-oktober 2026. Dette sidan det er på hovudveg, og en ønsker å være utanfor turistsesongen.  </w:t>
      </w:r>
    </w:p>
    <w:p w14:paraId="2834EE12" w14:textId="1F2EBC23" w:rsidR="00522F74" w:rsidRPr="00A311B0" w:rsidRDefault="00522F74" w:rsidP="00522F74">
      <w:pPr>
        <w:ind w:firstLine="708"/>
      </w:pPr>
      <w:r w:rsidRPr="00A311B0">
        <w:t xml:space="preserve">Avtale vil bli inngått etter </w:t>
      </w:r>
      <w:r w:rsidR="00AD6A8C" w:rsidRPr="00A311B0">
        <w:t>NS 8406 Forenkla bygge- og anleggsavtale.</w:t>
      </w:r>
    </w:p>
    <w:p w14:paraId="0803F0C9" w14:textId="77777777" w:rsidR="00522F74" w:rsidRPr="00A311B0" w:rsidRDefault="00522F74" w:rsidP="003C5CD2">
      <w:pPr>
        <w:pStyle w:val="Overskrift2"/>
        <w:spacing w:before="480"/>
        <w:rPr>
          <w:lang w:val="nn-NO"/>
        </w:rPr>
      </w:pPr>
      <w:r w:rsidRPr="00A311B0">
        <w:rPr>
          <w:lang w:val="nn-NO"/>
        </w:rPr>
        <w:t>Planlagd framdrift</w:t>
      </w:r>
    </w:p>
    <w:p w14:paraId="1A38FF5A" w14:textId="77777777" w:rsidR="00522F74" w:rsidRPr="00A311B0" w:rsidRDefault="00522F74" w:rsidP="00522F74">
      <w:pPr>
        <w:ind w:left="708"/>
      </w:pPr>
      <w:r w:rsidRPr="00A311B0">
        <w:t xml:space="preserve">Det vert lagt opp til følgande tidsrammar for gjennomføring av konkurransen frem til kontrakt vert inngått. Med unntak av tilbodsfrist kan datoar nedafor verte endra. </w:t>
      </w:r>
    </w:p>
    <w:tbl>
      <w:tblPr>
        <w:tblStyle w:val="Tabellrutenett"/>
        <w:tblW w:w="8504" w:type="dxa"/>
        <w:tblInd w:w="705" w:type="dxa"/>
        <w:tblLook w:val="04A0" w:firstRow="1" w:lastRow="0" w:firstColumn="1" w:lastColumn="0" w:noHBand="0" w:noVBand="1"/>
      </w:tblPr>
      <w:tblGrid>
        <w:gridCol w:w="5244"/>
        <w:gridCol w:w="3260"/>
      </w:tblGrid>
      <w:tr w:rsidR="00522F74" w:rsidRPr="00A311B0" w14:paraId="5B655790" w14:textId="77777777" w:rsidTr="2090D90F">
        <w:tc>
          <w:tcPr>
            <w:tcW w:w="5244" w:type="dxa"/>
            <w:shd w:val="clear" w:color="auto" w:fill="5B9BD5" w:themeFill="accent1"/>
          </w:tcPr>
          <w:p w14:paraId="17A8D93E"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Planlagde milepælar</w:t>
            </w:r>
          </w:p>
        </w:tc>
        <w:tc>
          <w:tcPr>
            <w:tcW w:w="3260" w:type="dxa"/>
            <w:shd w:val="clear" w:color="auto" w:fill="5B9BD5" w:themeFill="accent1"/>
          </w:tcPr>
          <w:p w14:paraId="43A2E62E"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Frist</w:t>
            </w:r>
          </w:p>
        </w:tc>
      </w:tr>
      <w:tr w:rsidR="00522F74" w:rsidRPr="00A311B0" w14:paraId="5BFEF029" w14:textId="77777777" w:rsidTr="2090D90F">
        <w:tc>
          <w:tcPr>
            <w:tcW w:w="5244" w:type="dxa"/>
          </w:tcPr>
          <w:p w14:paraId="59DD1BE2"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Utlysing av konkurransegrunnlag</w:t>
            </w:r>
          </w:p>
        </w:tc>
        <w:tc>
          <w:tcPr>
            <w:tcW w:w="3260" w:type="dxa"/>
          </w:tcPr>
          <w:p w14:paraId="12838E83" w14:textId="7F829682" w:rsidR="00522F74" w:rsidRPr="00A311B0" w:rsidRDefault="00740792" w:rsidP="2090D90F">
            <w:pPr>
              <w:widowControl w:val="0"/>
              <w:autoSpaceDE w:val="0"/>
              <w:autoSpaceDN w:val="0"/>
              <w:adjustRightInd w:val="0"/>
              <w:spacing w:after="0" w:line="240" w:lineRule="auto"/>
              <w:rPr>
                <w:rFonts w:cstheme="minorBidi"/>
              </w:rPr>
            </w:pPr>
            <w:r w:rsidRPr="00A311B0">
              <w:rPr>
                <w:rFonts w:cstheme="minorBidi"/>
              </w:rPr>
              <w:t>1</w:t>
            </w:r>
            <w:r w:rsidR="00DB65DC">
              <w:rPr>
                <w:rFonts w:cstheme="minorBidi"/>
              </w:rPr>
              <w:t>9</w:t>
            </w:r>
            <w:r w:rsidRPr="00A311B0">
              <w:rPr>
                <w:rFonts w:cstheme="minorBidi"/>
              </w:rPr>
              <w:t>.05.</w:t>
            </w:r>
            <w:r w:rsidR="00496E65" w:rsidRPr="00A311B0">
              <w:rPr>
                <w:rFonts w:cstheme="minorBidi"/>
              </w:rPr>
              <w:t>2026</w:t>
            </w:r>
          </w:p>
        </w:tc>
      </w:tr>
      <w:tr w:rsidR="00B50B99" w:rsidRPr="00A311B0" w14:paraId="09213C24" w14:textId="77777777" w:rsidTr="2090D90F">
        <w:tc>
          <w:tcPr>
            <w:tcW w:w="5244" w:type="dxa"/>
          </w:tcPr>
          <w:p w14:paraId="29E4FCD3" w14:textId="6F8470CA" w:rsidR="00B50B99" w:rsidRPr="00A311B0" w:rsidRDefault="00B50B99" w:rsidP="001165DD">
            <w:pPr>
              <w:widowControl w:val="0"/>
              <w:autoSpaceDE w:val="0"/>
              <w:autoSpaceDN w:val="0"/>
              <w:adjustRightInd w:val="0"/>
              <w:spacing w:after="0" w:line="240" w:lineRule="auto"/>
              <w:rPr>
                <w:rFonts w:cstheme="minorHAnsi"/>
              </w:rPr>
            </w:pPr>
            <w:r w:rsidRPr="00A311B0">
              <w:rPr>
                <w:rFonts w:cstheme="minorHAnsi"/>
              </w:rPr>
              <w:t xml:space="preserve">Synfaring på </w:t>
            </w:r>
            <w:proofErr w:type="spellStart"/>
            <w:r w:rsidRPr="00A311B0">
              <w:rPr>
                <w:rFonts w:cstheme="minorHAnsi"/>
              </w:rPr>
              <w:t>anleggstaden</w:t>
            </w:r>
            <w:proofErr w:type="spellEnd"/>
          </w:p>
        </w:tc>
        <w:tc>
          <w:tcPr>
            <w:tcW w:w="3260" w:type="dxa"/>
          </w:tcPr>
          <w:p w14:paraId="50C3F881" w14:textId="42C7AC49" w:rsidR="00B50B99" w:rsidRPr="00A311B0" w:rsidRDefault="00016233" w:rsidP="2090D90F">
            <w:pPr>
              <w:widowControl w:val="0"/>
              <w:autoSpaceDE w:val="0"/>
              <w:autoSpaceDN w:val="0"/>
              <w:adjustRightInd w:val="0"/>
              <w:spacing w:after="0" w:line="240" w:lineRule="auto"/>
              <w:rPr>
                <w:rFonts w:cstheme="minorBidi"/>
              </w:rPr>
            </w:pPr>
            <w:r w:rsidRPr="00A311B0">
              <w:rPr>
                <w:rFonts w:cstheme="minorBidi"/>
              </w:rPr>
              <w:t xml:space="preserve">02.06.2026 </w:t>
            </w:r>
            <w:proofErr w:type="spellStart"/>
            <w:r w:rsidRPr="00A311B0">
              <w:rPr>
                <w:rFonts w:cstheme="minorBidi"/>
              </w:rPr>
              <w:t>kl</w:t>
            </w:r>
            <w:proofErr w:type="spellEnd"/>
            <w:r w:rsidRPr="00A311B0">
              <w:rPr>
                <w:rFonts w:cstheme="minorBidi"/>
              </w:rPr>
              <w:t xml:space="preserve"> 10:00</w:t>
            </w:r>
          </w:p>
        </w:tc>
      </w:tr>
      <w:tr w:rsidR="00522F74" w:rsidRPr="00A311B0" w14:paraId="351568B9" w14:textId="77777777" w:rsidTr="2090D90F">
        <w:tc>
          <w:tcPr>
            <w:tcW w:w="5244" w:type="dxa"/>
          </w:tcPr>
          <w:p w14:paraId="5E50340D"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Spørsmålsfrist</w:t>
            </w:r>
          </w:p>
        </w:tc>
        <w:tc>
          <w:tcPr>
            <w:tcW w:w="3260" w:type="dxa"/>
          </w:tcPr>
          <w:p w14:paraId="45E9CAC9" w14:textId="18F5A8B7" w:rsidR="00522F74" w:rsidRPr="00A311B0" w:rsidRDefault="005467E9" w:rsidP="2090D90F">
            <w:pPr>
              <w:widowControl w:val="0"/>
              <w:autoSpaceDE w:val="0"/>
              <w:autoSpaceDN w:val="0"/>
              <w:adjustRightInd w:val="0"/>
              <w:spacing w:after="0" w:line="240" w:lineRule="auto"/>
              <w:rPr>
                <w:rFonts w:cstheme="minorBidi"/>
              </w:rPr>
            </w:pPr>
            <w:r w:rsidRPr="00A311B0">
              <w:rPr>
                <w:rFonts w:cstheme="minorBidi"/>
              </w:rPr>
              <w:t>08</w:t>
            </w:r>
            <w:r w:rsidR="007639E3" w:rsidRPr="00A311B0">
              <w:rPr>
                <w:rFonts w:cstheme="minorBidi"/>
              </w:rPr>
              <w:t>.06</w:t>
            </w:r>
            <w:r w:rsidR="002A3119" w:rsidRPr="00A311B0">
              <w:rPr>
                <w:rFonts w:cstheme="minorBidi"/>
              </w:rPr>
              <w:t>.</w:t>
            </w:r>
            <w:r w:rsidR="00496E65" w:rsidRPr="00A311B0">
              <w:rPr>
                <w:rFonts w:cstheme="minorBidi"/>
              </w:rPr>
              <w:t>2026</w:t>
            </w:r>
          </w:p>
        </w:tc>
      </w:tr>
      <w:tr w:rsidR="00522F74" w:rsidRPr="00A311B0" w14:paraId="240DD769" w14:textId="77777777" w:rsidTr="2090D90F">
        <w:tc>
          <w:tcPr>
            <w:tcW w:w="5244" w:type="dxa"/>
          </w:tcPr>
          <w:p w14:paraId="115F43AC"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Tilbodsfrist</w:t>
            </w:r>
          </w:p>
        </w:tc>
        <w:tc>
          <w:tcPr>
            <w:tcW w:w="3260" w:type="dxa"/>
          </w:tcPr>
          <w:p w14:paraId="0EB3D562" w14:textId="7D4F3E0C" w:rsidR="00522F74" w:rsidRPr="00A311B0" w:rsidRDefault="00F40E59" w:rsidP="2090D90F">
            <w:pPr>
              <w:widowControl w:val="0"/>
              <w:autoSpaceDE w:val="0"/>
              <w:autoSpaceDN w:val="0"/>
              <w:adjustRightInd w:val="0"/>
              <w:spacing w:after="0" w:line="240" w:lineRule="auto"/>
              <w:rPr>
                <w:rFonts w:cstheme="minorBidi"/>
              </w:rPr>
            </w:pPr>
            <w:r w:rsidRPr="00A311B0">
              <w:rPr>
                <w:rFonts w:cstheme="minorBidi"/>
              </w:rPr>
              <w:t>15</w:t>
            </w:r>
            <w:r w:rsidR="00016150" w:rsidRPr="00A311B0">
              <w:rPr>
                <w:rFonts w:cstheme="minorBidi"/>
              </w:rPr>
              <w:t>.06.</w:t>
            </w:r>
            <w:r w:rsidR="00496E65" w:rsidRPr="00A311B0">
              <w:rPr>
                <w:rFonts w:cstheme="minorBidi"/>
              </w:rPr>
              <w:t>2026</w:t>
            </w:r>
            <w:r w:rsidR="00522F74" w:rsidRPr="00A311B0">
              <w:rPr>
                <w:rFonts w:cstheme="minorBidi"/>
              </w:rPr>
              <w:t xml:space="preserve"> kl. </w:t>
            </w:r>
            <w:r w:rsidR="00016150" w:rsidRPr="00A311B0">
              <w:rPr>
                <w:rFonts w:cstheme="minorBidi"/>
              </w:rPr>
              <w:t>12:00</w:t>
            </w:r>
          </w:p>
        </w:tc>
      </w:tr>
      <w:tr w:rsidR="00522F74" w:rsidRPr="00A311B0" w14:paraId="39C9160D" w14:textId="77777777" w:rsidTr="2090D90F">
        <w:tc>
          <w:tcPr>
            <w:tcW w:w="5244" w:type="dxa"/>
          </w:tcPr>
          <w:p w14:paraId="340E7C3A"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Oppdragsgjevar gjev skriftleg melding om tildeling</w:t>
            </w:r>
          </w:p>
        </w:tc>
        <w:tc>
          <w:tcPr>
            <w:tcW w:w="3260" w:type="dxa"/>
          </w:tcPr>
          <w:p w14:paraId="2AC09962" w14:textId="549536F6" w:rsidR="00522F74" w:rsidRPr="00A311B0" w:rsidRDefault="005467E9" w:rsidP="2090D90F">
            <w:pPr>
              <w:widowControl w:val="0"/>
              <w:autoSpaceDE w:val="0"/>
              <w:autoSpaceDN w:val="0"/>
              <w:adjustRightInd w:val="0"/>
              <w:spacing w:after="0" w:line="240" w:lineRule="auto"/>
              <w:rPr>
                <w:rFonts w:cstheme="minorBidi"/>
              </w:rPr>
            </w:pPr>
            <w:r w:rsidRPr="00A311B0">
              <w:rPr>
                <w:rFonts w:cstheme="minorBidi"/>
              </w:rPr>
              <w:t>17.06</w:t>
            </w:r>
            <w:r w:rsidR="009C3D98" w:rsidRPr="00A311B0">
              <w:rPr>
                <w:rFonts w:cstheme="minorBidi"/>
              </w:rPr>
              <w:t>.</w:t>
            </w:r>
            <w:r w:rsidR="00496E65" w:rsidRPr="00A311B0">
              <w:rPr>
                <w:rFonts w:cstheme="minorBidi"/>
              </w:rPr>
              <w:t>2026</w:t>
            </w:r>
          </w:p>
        </w:tc>
      </w:tr>
      <w:tr w:rsidR="00522F74" w:rsidRPr="00A311B0" w14:paraId="08A3052D" w14:textId="77777777" w:rsidTr="2090D90F">
        <w:tc>
          <w:tcPr>
            <w:tcW w:w="5244" w:type="dxa"/>
          </w:tcPr>
          <w:p w14:paraId="725FB534"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Karenstid for inngåing av kontrakt (klagefrist)</w:t>
            </w:r>
          </w:p>
        </w:tc>
        <w:tc>
          <w:tcPr>
            <w:tcW w:w="3260" w:type="dxa"/>
          </w:tcPr>
          <w:p w14:paraId="5CB78CD7" w14:textId="7915C9B4" w:rsidR="00522F74" w:rsidRPr="00A311B0" w:rsidRDefault="00BF620B" w:rsidP="2090D90F">
            <w:pPr>
              <w:widowControl w:val="0"/>
              <w:autoSpaceDE w:val="0"/>
              <w:autoSpaceDN w:val="0"/>
              <w:adjustRightInd w:val="0"/>
              <w:spacing w:after="0" w:line="240" w:lineRule="auto"/>
              <w:rPr>
                <w:rFonts w:cstheme="minorBidi"/>
              </w:rPr>
            </w:pPr>
            <w:r w:rsidRPr="00A311B0">
              <w:rPr>
                <w:rFonts w:cstheme="minorBidi"/>
              </w:rPr>
              <w:t>29.06</w:t>
            </w:r>
            <w:r w:rsidR="009C3D98" w:rsidRPr="00A311B0">
              <w:rPr>
                <w:rFonts w:cstheme="minorBidi"/>
              </w:rPr>
              <w:t>.</w:t>
            </w:r>
            <w:r w:rsidR="00496E65" w:rsidRPr="00A311B0">
              <w:rPr>
                <w:rFonts w:cstheme="minorBidi"/>
              </w:rPr>
              <w:t>2026</w:t>
            </w:r>
            <w:r w:rsidR="009C3D98" w:rsidRPr="00A311B0">
              <w:rPr>
                <w:rFonts w:cstheme="minorBidi"/>
              </w:rPr>
              <w:t xml:space="preserve"> </w:t>
            </w:r>
            <w:r w:rsidR="00522F74" w:rsidRPr="00A311B0">
              <w:rPr>
                <w:rFonts w:cstheme="minorBidi"/>
              </w:rPr>
              <w:t xml:space="preserve">kl. </w:t>
            </w:r>
            <w:r w:rsidRPr="00A311B0">
              <w:rPr>
                <w:rFonts w:cstheme="minorBidi"/>
              </w:rPr>
              <w:t>12</w:t>
            </w:r>
            <w:r w:rsidR="00522F74" w:rsidRPr="00A311B0">
              <w:rPr>
                <w:rFonts w:cstheme="minorBidi"/>
              </w:rPr>
              <w:t>.</w:t>
            </w:r>
            <w:r w:rsidRPr="00A311B0">
              <w:rPr>
                <w:rFonts w:cstheme="minorBidi"/>
              </w:rPr>
              <w:t>00</w:t>
            </w:r>
          </w:p>
        </w:tc>
      </w:tr>
      <w:tr w:rsidR="00522F74" w:rsidRPr="00A311B0" w14:paraId="40201042" w14:textId="77777777" w:rsidTr="2090D90F">
        <w:tc>
          <w:tcPr>
            <w:tcW w:w="5244" w:type="dxa"/>
          </w:tcPr>
          <w:p w14:paraId="710A467E"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Kontrakt vert inngått</w:t>
            </w:r>
          </w:p>
        </w:tc>
        <w:tc>
          <w:tcPr>
            <w:tcW w:w="3260" w:type="dxa"/>
          </w:tcPr>
          <w:p w14:paraId="323F43FD"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Snarast etter utløp av karenstid</w:t>
            </w:r>
          </w:p>
        </w:tc>
      </w:tr>
      <w:tr w:rsidR="00522F74" w:rsidRPr="00A311B0" w14:paraId="6A37E4F6" w14:textId="77777777" w:rsidTr="2090D90F">
        <w:tc>
          <w:tcPr>
            <w:tcW w:w="5244" w:type="dxa"/>
          </w:tcPr>
          <w:p w14:paraId="291C9B87"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Vedståingsfrist</w:t>
            </w:r>
          </w:p>
        </w:tc>
        <w:tc>
          <w:tcPr>
            <w:tcW w:w="3260" w:type="dxa"/>
          </w:tcPr>
          <w:p w14:paraId="498764EE" w14:textId="77777777" w:rsidR="00522F74" w:rsidRPr="00A311B0" w:rsidRDefault="00522F74" w:rsidP="001165DD">
            <w:pPr>
              <w:widowControl w:val="0"/>
              <w:autoSpaceDE w:val="0"/>
              <w:autoSpaceDN w:val="0"/>
              <w:adjustRightInd w:val="0"/>
              <w:spacing w:after="0" w:line="240" w:lineRule="auto"/>
              <w:rPr>
                <w:rFonts w:cstheme="minorHAnsi"/>
              </w:rPr>
            </w:pPr>
            <w:r w:rsidRPr="00A311B0">
              <w:rPr>
                <w:rFonts w:cstheme="minorHAnsi"/>
              </w:rPr>
              <w:t>3 månader frå tilbodsfrist</w:t>
            </w:r>
          </w:p>
        </w:tc>
      </w:tr>
    </w:tbl>
    <w:p w14:paraId="7D579DC9" w14:textId="77777777" w:rsidR="00522F74" w:rsidRPr="00A311B0" w:rsidRDefault="00522F74" w:rsidP="00522F74">
      <w:pPr>
        <w:widowControl w:val="0"/>
        <w:autoSpaceDE w:val="0"/>
        <w:autoSpaceDN w:val="0"/>
        <w:adjustRightInd w:val="0"/>
        <w:spacing w:after="0" w:line="240" w:lineRule="auto"/>
        <w:ind w:left="708"/>
        <w:rPr>
          <w:rFonts w:ascii="Times New Roman" w:hAnsi="Times New Roman"/>
          <w:b/>
          <w:bCs/>
          <w:sz w:val="24"/>
          <w:szCs w:val="24"/>
        </w:rPr>
      </w:pPr>
    </w:p>
    <w:p w14:paraId="49970EB5" w14:textId="6D83813B" w:rsidR="00B50B99" w:rsidRPr="00A311B0" w:rsidRDefault="00B50B99" w:rsidP="00B50B99">
      <w:pPr>
        <w:ind w:left="708"/>
      </w:pPr>
      <w:r w:rsidRPr="00A311B0">
        <w:t>Det vert synfaring på</w:t>
      </w:r>
      <w:r w:rsidR="00016233" w:rsidRPr="00A311B0">
        <w:t xml:space="preserve"> </w:t>
      </w:r>
      <w:proofErr w:type="spellStart"/>
      <w:r w:rsidRPr="00A311B0">
        <w:t>anleggstaden</w:t>
      </w:r>
      <w:proofErr w:type="spellEnd"/>
      <w:r w:rsidRPr="00A311B0">
        <w:t xml:space="preserve"> </w:t>
      </w:r>
      <w:r w:rsidR="00016233" w:rsidRPr="00A311B0">
        <w:t>tysdag2 juni</w:t>
      </w:r>
      <w:r w:rsidR="00D0033A">
        <w:t xml:space="preserve"> 2026</w:t>
      </w:r>
      <w:r w:rsidR="00016233" w:rsidRPr="00A311B0">
        <w:t xml:space="preserve"> </w:t>
      </w:r>
      <w:proofErr w:type="spellStart"/>
      <w:r w:rsidR="00016233" w:rsidRPr="00A311B0">
        <w:t>kl</w:t>
      </w:r>
      <w:proofErr w:type="spellEnd"/>
      <w:r w:rsidR="00016233" w:rsidRPr="00A311B0">
        <w:t xml:space="preserve"> 10:00</w:t>
      </w:r>
      <w:r w:rsidRPr="00A311B0">
        <w:t xml:space="preserve"> </w:t>
      </w:r>
    </w:p>
    <w:p w14:paraId="254D21DB" w14:textId="61FA7C89" w:rsidR="00522F74" w:rsidRPr="00A311B0" w:rsidRDefault="00522F74" w:rsidP="00522F74">
      <w:pPr>
        <w:widowControl w:val="0"/>
        <w:autoSpaceDE w:val="0"/>
        <w:autoSpaceDN w:val="0"/>
        <w:adjustRightInd w:val="0"/>
        <w:spacing w:after="0" w:line="240" w:lineRule="auto"/>
        <w:ind w:left="708"/>
        <w:rPr>
          <w:rStyle w:val="Overskrift1Teikn"/>
        </w:rPr>
      </w:pPr>
    </w:p>
    <w:p w14:paraId="1846CDAA" w14:textId="3C9F4B1A" w:rsidR="00522F74" w:rsidRPr="00A311B0" w:rsidRDefault="00522F74" w:rsidP="00522F74">
      <w:pPr>
        <w:pStyle w:val="Overskrift1"/>
        <w:rPr>
          <w:lang w:val="nn-NO"/>
        </w:rPr>
      </w:pPr>
      <w:bookmarkStart w:id="0" w:name="_Toc12020927"/>
      <w:r w:rsidRPr="00A311B0">
        <w:rPr>
          <w:rStyle w:val="Overskrift1Teikn"/>
          <w:b/>
          <w:bCs/>
          <w:lang w:val="nn-NO"/>
        </w:rPr>
        <w:lastRenderedPageBreak/>
        <w:t>Reglar for gjennomføring av konkurransen og krav til tilbod</w:t>
      </w:r>
      <w:bookmarkEnd w:id="0"/>
    </w:p>
    <w:p w14:paraId="6F4CBF42" w14:textId="77777777" w:rsidR="00522F74" w:rsidRPr="00A311B0" w:rsidRDefault="00522F74" w:rsidP="00522F74">
      <w:pPr>
        <w:pStyle w:val="Overskrift2"/>
        <w:rPr>
          <w:lang w:val="nn-NO"/>
        </w:rPr>
      </w:pPr>
      <w:r w:rsidRPr="00A311B0">
        <w:rPr>
          <w:rStyle w:val="Overskrift2Teikn"/>
          <w:b/>
          <w:bCs/>
          <w:i/>
          <w:iCs/>
          <w:lang w:val="nn-NO"/>
        </w:rPr>
        <w:t>Anskaffingsprosedyre</w:t>
      </w:r>
    </w:p>
    <w:p w14:paraId="6E523245" w14:textId="13D851EC" w:rsidR="00522F74" w:rsidRPr="00A311B0" w:rsidRDefault="00522F74" w:rsidP="00522F74">
      <w:pPr>
        <w:ind w:left="708"/>
      </w:pPr>
      <w:r w:rsidRPr="00A311B0">
        <w:rPr>
          <w:lang w:bidi="nn-NO"/>
        </w:rPr>
        <w:t xml:space="preserve">Anskaffinga blir gjennomført i samsvar med lov om </w:t>
      </w:r>
      <w:proofErr w:type="spellStart"/>
      <w:r w:rsidRPr="00A311B0">
        <w:rPr>
          <w:lang w:bidi="nn-NO"/>
        </w:rPr>
        <w:t>offentlige</w:t>
      </w:r>
      <w:proofErr w:type="spellEnd"/>
      <w:r w:rsidRPr="00A311B0">
        <w:rPr>
          <w:lang w:bidi="nn-NO"/>
        </w:rPr>
        <w:t xml:space="preserve"> anskaffelser av 17. juni 2016 (LOA) og forskrift om </w:t>
      </w:r>
      <w:proofErr w:type="spellStart"/>
      <w:r w:rsidRPr="00A311B0">
        <w:rPr>
          <w:lang w:bidi="nn-NO"/>
        </w:rPr>
        <w:t>offentlige</w:t>
      </w:r>
      <w:proofErr w:type="spellEnd"/>
      <w:r w:rsidRPr="00A311B0">
        <w:rPr>
          <w:lang w:bidi="nn-NO"/>
        </w:rPr>
        <w:t xml:space="preserve"> anskaffelser (FOA) FOR 2016-08-12-974. del I og del II</w:t>
      </w:r>
      <w:r w:rsidR="0004735E" w:rsidRPr="00A311B0">
        <w:rPr>
          <w:lang w:bidi="nn-NO"/>
        </w:rPr>
        <w:t>. Val</w:t>
      </w:r>
      <w:r w:rsidR="00AB2C87" w:rsidRPr="00A311B0">
        <w:rPr>
          <w:lang w:bidi="nn-NO"/>
        </w:rPr>
        <w:t>d</w:t>
      </w:r>
      <w:r w:rsidR="0004735E" w:rsidRPr="00A311B0">
        <w:rPr>
          <w:lang w:bidi="nn-NO"/>
        </w:rPr>
        <w:t xml:space="preserve"> prosedyre er </w:t>
      </w:r>
      <w:r w:rsidRPr="00A311B0">
        <w:rPr>
          <w:lang w:bidi="nn-NO"/>
        </w:rPr>
        <w:t xml:space="preserve">open </w:t>
      </w:r>
      <w:r w:rsidR="007E6EA1" w:rsidRPr="00A311B0">
        <w:rPr>
          <w:lang w:bidi="nn-NO"/>
        </w:rPr>
        <w:t>tilbod</w:t>
      </w:r>
      <w:r w:rsidRPr="00A311B0">
        <w:rPr>
          <w:lang w:bidi="nn-NO"/>
        </w:rPr>
        <w:t xml:space="preserve">skonkurranse, jf. FOA § </w:t>
      </w:r>
      <w:r w:rsidR="0013109A" w:rsidRPr="00A311B0">
        <w:rPr>
          <w:lang w:bidi="nn-NO"/>
        </w:rPr>
        <w:t>8</w:t>
      </w:r>
      <w:r w:rsidRPr="00A311B0">
        <w:rPr>
          <w:lang w:bidi="nn-NO"/>
        </w:rPr>
        <w:t>-</w:t>
      </w:r>
      <w:r w:rsidR="0013109A" w:rsidRPr="00A311B0">
        <w:rPr>
          <w:lang w:bidi="nn-NO"/>
        </w:rPr>
        <w:t>3</w:t>
      </w:r>
      <w:r w:rsidRPr="00A311B0">
        <w:rPr>
          <w:lang w:bidi="nn-NO"/>
        </w:rPr>
        <w:t xml:space="preserve">. </w:t>
      </w:r>
    </w:p>
    <w:p w14:paraId="4AD2A1C1" w14:textId="2B936A54" w:rsidR="00AB2C87" w:rsidRPr="00A311B0" w:rsidRDefault="00AB2C87" w:rsidP="00626208">
      <w:pPr>
        <w:ind w:left="705"/>
      </w:pPr>
      <w:r w:rsidRPr="00A311B0">
        <w:t>Oppdragsgjevar planlegg å tildele kontrakt utan å ha dialog med leverandørane utover å gjere eventuelle avklaringar/korrigeringar. Dialog gjennom forhandlingar kan likevel bli gjennomført dersom oppdragsgjevar, etter at tilboda er mottatte, vurderer det som formålstenleg. Det blir presisert at ingen leverandørar kan forvente dialog om tilbodet sitt og derfor må levere sitt beste tilbod.</w:t>
      </w:r>
    </w:p>
    <w:p w14:paraId="16EB07E7" w14:textId="77777777" w:rsidR="00522F74" w:rsidRPr="00A311B0" w:rsidRDefault="00522F74" w:rsidP="00522F74">
      <w:pPr>
        <w:pStyle w:val="Overskrift2"/>
        <w:rPr>
          <w:lang w:val="nn-NO"/>
        </w:rPr>
      </w:pPr>
      <w:bookmarkStart w:id="1" w:name="_Toc12020930"/>
      <w:r w:rsidRPr="00A311B0">
        <w:rPr>
          <w:lang w:val="nn-NO" w:bidi="nn-NO"/>
        </w:rPr>
        <w:t>Skatteattest</w:t>
      </w:r>
      <w:bookmarkEnd w:id="1"/>
    </w:p>
    <w:p w14:paraId="519AD666" w14:textId="77777777" w:rsidR="00522F74" w:rsidRPr="00A311B0" w:rsidRDefault="00522F74" w:rsidP="00522F74">
      <w:pPr>
        <w:ind w:left="708"/>
      </w:pPr>
      <w:r w:rsidRPr="00A311B0">
        <w:rPr>
          <w:lang w:bidi="nn-NO"/>
        </w:rPr>
        <w:t xml:space="preserve">Valde leverandør skal på førespurnad levere skatteattest for meirverdiavgift og skatteattest for skatt. Dette gjeld berre dersom valde leverandør er norsk. </w:t>
      </w:r>
    </w:p>
    <w:p w14:paraId="3C1FEAB6" w14:textId="77777777" w:rsidR="00522F74" w:rsidRPr="00A311B0" w:rsidRDefault="00522F74" w:rsidP="00522F74">
      <w:pPr>
        <w:ind w:left="708"/>
      </w:pPr>
      <w:r w:rsidRPr="00A311B0">
        <w:rPr>
          <w:lang w:bidi="nn-NO"/>
        </w:rPr>
        <w:t>Skatteattesten skal ikkje vere eldre enn 6 månader rekna frå fristen for å levere førespurnad om å delta i konkurransen eller tilbod.</w:t>
      </w:r>
    </w:p>
    <w:p w14:paraId="2F7C11EC" w14:textId="77777777" w:rsidR="00522F74" w:rsidRPr="00A311B0" w:rsidRDefault="00522F74" w:rsidP="00522F74">
      <w:pPr>
        <w:pStyle w:val="Overskrift2"/>
        <w:rPr>
          <w:lang w:val="nn-NO"/>
        </w:rPr>
      </w:pPr>
      <w:bookmarkStart w:id="2" w:name="_Toc12020932"/>
      <w:r w:rsidRPr="00A311B0">
        <w:rPr>
          <w:lang w:val="nn-NO"/>
        </w:rPr>
        <w:t>Teieplikt</w:t>
      </w:r>
      <w:bookmarkEnd w:id="2"/>
    </w:p>
    <w:p w14:paraId="45C8615A" w14:textId="77777777" w:rsidR="00522F74" w:rsidRPr="00A311B0" w:rsidRDefault="00522F74" w:rsidP="00522F74">
      <w:pPr>
        <w:ind w:left="708"/>
      </w:pPr>
      <w:r w:rsidRPr="00A311B0">
        <w:rPr>
          <w:lang w:bidi="nn-NO"/>
        </w:rPr>
        <w:t xml:space="preserve">Oppdragsgivar og tilsette der pliktar å hindre at andre får tilgang eller kjennskap til opplysningar om tekniske innretningar og framgangsmåtar eller drifts- og forretningsforhold det vil vere av </w:t>
      </w:r>
      <w:proofErr w:type="spellStart"/>
      <w:r w:rsidRPr="00A311B0">
        <w:rPr>
          <w:lang w:bidi="nn-NO"/>
        </w:rPr>
        <w:t>konkurransemessig</w:t>
      </w:r>
      <w:proofErr w:type="spellEnd"/>
      <w:r w:rsidRPr="00A311B0">
        <w:rPr>
          <w:lang w:bidi="nn-NO"/>
        </w:rPr>
        <w:t xml:space="preserve"> verdi å halde hemmeleg, jf. FOA § 7-4 og, jf. forvaltningslova § 13.</w:t>
      </w:r>
    </w:p>
    <w:p w14:paraId="334B92A3" w14:textId="77777777" w:rsidR="00522F74" w:rsidRPr="00A311B0" w:rsidRDefault="00522F74" w:rsidP="00522F74">
      <w:pPr>
        <w:pStyle w:val="Overskrift2"/>
        <w:rPr>
          <w:lang w:val="nn-NO"/>
        </w:rPr>
      </w:pPr>
      <w:bookmarkStart w:id="3" w:name="_Toc12020933"/>
      <w:r w:rsidRPr="00A311B0">
        <w:rPr>
          <w:lang w:val="nn-NO" w:bidi="nn-NO"/>
        </w:rPr>
        <w:t>Vedståingsfrist</w:t>
      </w:r>
      <w:bookmarkEnd w:id="3"/>
    </w:p>
    <w:p w14:paraId="754541FE" w14:textId="77777777" w:rsidR="00522F74" w:rsidRPr="00A311B0" w:rsidRDefault="00522F74" w:rsidP="00522F74">
      <w:pPr>
        <w:ind w:firstLine="708"/>
        <w:rPr>
          <w:rFonts w:cs="Arial"/>
          <w:szCs w:val="24"/>
        </w:rPr>
      </w:pPr>
      <w:r w:rsidRPr="00A311B0">
        <w:rPr>
          <w:lang w:bidi="nn-NO"/>
        </w:rPr>
        <w:t xml:space="preserve">Leverandøren må vedstå seg tilbodet sitt til det tidspunktet som er angitt i pkt. 1.3. </w:t>
      </w:r>
    </w:p>
    <w:p w14:paraId="7D0191C0" w14:textId="77777777" w:rsidR="00522F74" w:rsidRPr="00A311B0" w:rsidRDefault="00522F74" w:rsidP="00522F74">
      <w:pPr>
        <w:pStyle w:val="Overskrift2"/>
        <w:ind w:left="1824" w:hanging="576"/>
        <w:rPr>
          <w:lang w:val="nn-NO"/>
        </w:rPr>
      </w:pPr>
      <w:r w:rsidRPr="00A311B0">
        <w:rPr>
          <w:lang w:val="nn-NO"/>
        </w:rPr>
        <w:t>Endring i konkurransegrunnlaget</w:t>
      </w:r>
    </w:p>
    <w:p w14:paraId="404162EB" w14:textId="251DF321" w:rsidR="00522F74" w:rsidRPr="00A311B0" w:rsidRDefault="00522F74" w:rsidP="00522F74">
      <w:pPr>
        <w:ind w:left="708"/>
      </w:pPr>
      <w:r w:rsidRPr="00A311B0">
        <w:t>Oppdragsgjevaren har rett til å gjere rettingar, tillegg og endringar av konkurransegrunnlaget som ikkje er av vesentleg karakter, heilt fram til fristen for levering av tilbod går ut. Melding om dette vert å sende alle som har registrert seg som deltakar i konkurransen, gjennom EU-Supply (</w:t>
      </w:r>
      <w:proofErr w:type="spellStart"/>
      <w:r w:rsidRPr="00A311B0">
        <w:t>kgv</w:t>
      </w:r>
      <w:proofErr w:type="spellEnd"/>
      <w:r w:rsidRPr="00A311B0">
        <w:t>).</w:t>
      </w:r>
    </w:p>
    <w:p w14:paraId="277CA811" w14:textId="77777777" w:rsidR="00522F74" w:rsidRPr="00A311B0" w:rsidRDefault="00522F74" w:rsidP="00522F74">
      <w:pPr>
        <w:pStyle w:val="Overskrift2"/>
        <w:ind w:left="1824" w:hanging="576"/>
        <w:rPr>
          <w:lang w:val="nn-NO"/>
        </w:rPr>
      </w:pPr>
      <w:r w:rsidRPr="00A311B0">
        <w:rPr>
          <w:lang w:val="nn-NO"/>
        </w:rPr>
        <w:t>Tilleggsopplysningar</w:t>
      </w:r>
    </w:p>
    <w:p w14:paraId="74484DB8" w14:textId="63F02D4C" w:rsidR="00522F74" w:rsidRPr="00A311B0" w:rsidRDefault="00522F74" w:rsidP="00522F74">
      <w:pPr>
        <w:ind w:left="705"/>
      </w:pPr>
      <w:r w:rsidRPr="00A311B0">
        <w:t xml:space="preserve">Eventuelle spørsmål skal rettast gjennom spørsmål og svar funksjonen i EU-Supply. Svar blir sendt til alle som har registrert seg som mottakar gjennom EU-Supply. </w:t>
      </w:r>
      <w:r w:rsidRPr="00A311B0">
        <w:br/>
        <w:t xml:space="preserve">Oppdragsgjevar sin kontaktperson for denne anskaffinga er </w:t>
      </w:r>
      <w:r w:rsidR="00A311B0">
        <w:t>Tore Dammerud.</w:t>
      </w:r>
    </w:p>
    <w:p w14:paraId="1C5B9B37" w14:textId="35799F67" w:rsidR="00522F74" w:rsidRPr="00A311B0" w:rsidRDefault="00522F74" w:rsidP="00522F74">
      <w:pPr>
        <w:ind w:left="705"/>
      </w:pPr>
      <w:r w:rsidRPr="00A311B0">
        <w:t xml:space="preserve">Dersom de finn feil eller uklarheiter i konkurransegrunnlaget, så gjer vel å melde desse til kontaktperson gjennom EU-Supply i god tid før tilbodsfristen sitt utløp. </w:t>
      </w:r>
    </w:p>
    <w:p w14:paraId="3205D4BF" w14:textId="3B0E41FF" w:rsidR="00522F74" w:rsidRPr="00A311B0" w:rsidRDefault="00522F74" w:rsidP="00522F74">
      <w:pPr>
        <w:pStyle w:val="Overskrift1"/>
        <w:ind w:hanging="432"/>
        <w:rPr>
          <w:rStyle w:val="Overskrift1Teikn"/>
          <w:b/>
          <w:bCs/>
          <w:lang w:val="nn-NO"/>
        </w:rPr>
      </w:pPr>
      <w:r w:rsidRPr="00A311B0">
        <w:rPr>
          <w:rStyle w:val="Overskrift1Teikn"/>
          <w:b/>
          <w:bCs/>
          <w:lang w:val="nn-NO"/>
        </w:rPr>
        <w:lastRenderedPageBreak/>
        <w:t>Kvalifikasjonskrav</w:t>
      </w:r>
    </w:p>
    <w:p w14:paraId="2D069C05" w14:textId="719C311F" w:rsidR="00727A8A" w:rsidRPr="00A311B0" w:rsidRDefault="00727A8A" w:rsidP="00626208">
      <w:pPr>
        <w:ind w:left="708"/>
        <w:rPr>
          <w:lang w:eastAsia="nb-NO"/>
        </w:rPr>
      </w:pPr>
      <w:r w:rsidRPr="00A311B0">
        <w:t>For å kunne få tilbodet sitt evaluert må leverandøren levere etterspurt dokumentasjon på at han oppfyller kvalifikasjonskrava.</w:t>
      </w:r>
    </w:p>
    <w:p w14:paraId="5DAA747A" w14:textId="77777777" w:rsidR="00522F74" w:rsidRPr="00A311B0" w:rsidRDefault="00522F74" w:rsidP="00522F74">
      <w:pPr>
        <w:pStyle w:val="Overskrift2"/>
        <w:rPr>
          <w:lang w:val="nn-NO"/>
        </w:rPr>
      </w:pPr>
      <w:bookmarkStart w:id="4" w:name="_Toc12020941"/>
      <w:r w:rsidRPr="00A311B0">
        <w:rPr>
          <w:lang w:val="nn-NO" w:bidi="nn-NO"/>
        </w:rPr>
        <w:t>Leverandøren si registrering, autorisasjon mv.</w:t>
      </w:r>
      <w:bookmarkEnd w:id="4"/>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A311B0" w14:paraId="3862DFE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F4365DA" w14:textId="77777777" w:rsidR="00522F74" w:rsidRPr="00A311B0" w:rsidRDefault="00522F74" w:rsidP="001165DD">
            <w:pPr>
              <w:widowControl w:val="0"/>
              <w:autoSpaceDE w:val="0"/>
              <w:autoSpaceDN w:val="0"/>
              <w:adjustRightInd w:val="0"/>
              <w:spacing w:after="0" w:line="240" w:lineRule="auto"/>
              <w:rPr>
                <w:rFonts w:eastAsiaTheme="minorEastAsia" w:cstheme="minorHAnsi"/>
                <w:b/>
                <w:bCs/>
              </w:rPr>
            </w:pPr>
            <w:r w:rsidRPr="00A311B0">
              <w:rPr>
                <w:rFonts w:eastAsiaTheme="minorEastAsia" w:cstheme="minorHAnsi"/>
                <w:b/>
                <w:bCs/>
              </w:rPr>
              <w:t>Kvalifikasjonskrav  1</w:t>
            </w:r>
          </w:p>
        </w:tc>
        <w:tc>
          <w:tcPr>
            <w:tcW w:w="6740" w:type="dxa"/>
            <w:tcBorders>
              <w:top w:val="single" w:sz="6" w:space="0" w:color="auto"/>
              <w:left w:val="single" w:sz="6" w:space="0" w:color="auto"/>
              <w:bottom w:val="single" w:sz="6" w:space="0" w:color="auto"/>
              <w:right w:val="single" w:sz="6" w:space="0" w:color="auto"/>
            </w:tcBorders>
          </w:tcPr>
          <w:p w14:paraId="07A74DDE" w14:textId="77777777" w:rsidR="00522F74" w:rsidRPr="00A311B0" w:rsidRDefault="00522F74" w:rsidP="001165DD">
            <w:pPr>
              <w:widowControl w:val="0"/>
              <w:autoSpaceDE w:val="0"/>
              <w:autoSpaceDN w:val="0"/>
              <w:adjustRightInd w:val="0"/>
              <w:spacing w:after="0" w:line="240" w:lineRule="auto"/>
              <w:rPr>
                <w:rFonts w:eastAsiaTheme="minorEastAsia" w:cstheme="minorHAnsi"/>
              </w:rPr>
            </w:pPr>
            <w:r w:rsidRPr="00A311B0">
              <w:rPr>
                <w:rFonts w:cstheme="minorHAnsi"/>
                <w:lang w:bidi="nn-NO"/>
              </w:rPr>
              <w:t>Leverandøren skal vere registrert i eit føretaksregister, fagleg register eller eit handelsregister i den staten leverandøren er etablert.</w:t>
            </w:r>
          </w:p>
        </w:tc>
      </w:tr>
      <w:tr w:rsidR="00522F74" w:rsidRPr="00A311B0" w14:paraId="31E89327"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434080B" w14:textId="77777777" w:rsidR="00522F74" w:rsidRPr="00A311B0" w:rsidRDefault="00522F74" w:rsidP="001165DD">
            <w:pPr>
              <w:widowControl w:val="0"/>
              <w:autoSpaceDE w:val="0"/>
              <w:autoSpaceDN w:val="0"/>
              <w:adjustRightInd w:val="0"/>
              <w:spacing w:after="0" w:line="240" w:lineRule="auto"/>
              <w:rPr>
                <w:rFonts w:eastAsiaTheme="minorEastAsia" w:cstheme="minorHAnsi"/>
                <w:b/>
                <w:bCs/>
              </w:rPr>
            </w:pPr>
            <w:r w:rsidRPr="00A311B0">
              <w:rPr>
                <w:rFonts w:eastAsiaTheme="minorEastAsia"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1B255C26" w14:textId="77777777" w:rsidR="00522F74" w:rsidRPr="00A311B0" w:rsidRDefault="00522F74" w:rsidP="001165DD">
            <w:pPr>
              <w:keepNext/>
              <w:keepLines/>
              <w:spacing w:after="0" w:line="300" w:lineRule="atLeast"/>
              <w:rPr>
                <w:rFonts w:cstheme="minorHAnsi"/>
                <w:lang w:bidi="nn-NO"/>
              </w:rPr>
            </w:pPr>
            <w:bookmarkStart w:id="5" w:name="Tekst28"/>
            <w:r w:rsidRPr="00A311B0">
              <w:rPr>
                <w:rFonts w:cstheme="minorHAnsi"/>
                <w:lang w:bidi="nn-NO"/>
              </w:rPr>
              <w:t>Norske selskap: Firmaattest</w:t>
            </w:r>
          </w:p>
          <w:p w14:paraId="034CE298" w14:textId="77777777" w:rsidR="00522F74" w:rsidRPr="00A311B0" w:rsidRDefault="00522F74" w:rsidP="001165DD">
            <w:pPr>
              <w:keepNext/>
              <w:keepLines/>
              <w:spacing w:after="0" w:line="300" w:lineRule="atLeast"/>
              <w:rPr>
                <w:rFonts w:cstheme="minorHAnsi"/>
              </w:rPr>
            </w:pPr>
          </w:p>
          <w:p w14:paraId="379D8AF4" w14:textId="77777777" w:rsidR="00522F74" w:rsidRPr="00A311B0" w:rsidRDefault="00522F74" w:rsidP="001165DD">
            <w:pPr>
              <w:widowControl w:val="0"/>
              <w:autoSpaceDE w:val="0"/>
              <w:autoSpaceDN w:val="0"/>
              <w:adjustRightInd w:val="0"/>
              <w:spacing w:after="0" w:line="240" w:lineRule="auto"/>
              <w:rPr>
                <w:rFonts w:eastAsiaTheme="minorEastAsia" w:cstheme="minorHAnsi"/>
              </w:rPr>
            </w:pPr>
            <w:r w:rsidRPr="00A311B0">
              <w:rPr>
                <w:rFonts w:cstheme="minorHAnsi"/>
                <w:lang w:bidi="nn-NO"/>
              </w:rPr>
              <w:t>Utanlandske selskap: Godtgjersle på at selskapet er registrert i eit føretaksregister, fagleg register eller eit handelsregister i den staten leverandøren er etablert.</w:t>
            </w:r>
            <w:bookmarkEnd w:id="5"/>
          </w:p>
        </w:tc>
      </w:tr>
    </w:tbl>
    <w:p w14:paraId="45D3F104" w14:textId="77777777" w:rsidR="00522F74" w:rsidRPr="00A311B0" w:rsidRDefault="00522F74" w:rsidP="00522F74">
      <w:pPr>
        <w:pStyle w:val="Overskrift2"/>
        <w:spacing w:after="60"/>
        <w:rPr>
          <w:lang w:val="nn-NO"/>
        </w:rPr>
      </w:pPr>
      <w:bookmarkStart w:id="6" w:name="_Toc12020942"/>
      <w:r w:rsidRPr="00A311B0">
        <w:rPr>
          <w:lang w:val="nn-NO" w:bidi="nn-NO"/>
        </w:rPr>
        <w:t>Leverandøren sin økonomiske og finansielle kapasitet</w:t>
      </w:r>
      <w:bookmarkEnd w:id="6"/>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A311B0" w14:paraId="1A6F9A28"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ED1F07B" w14:textId="77777777" w:rsidR="00522F74" w:rsidRPr="00A311B0" w:rsidRDefault="00522F74" w:rsidP="001165DD">
            <w:pPr>
              <w:widowControl w:val="0"/>
              <w:autoSpaceDE w:val="0"/>
              <w:autoSpaceDN w:val="0"/>
              <w:adjustRightInd w:val="0"/>
              <w:spacing w:after="0" w:line="240" w:lineRule="auto"/>
              <w:rPr>
                <w:rFonts w:eastAsiaTheme="minorEastAsia" w:cstheme="minorHAnsi"/>
                <w:b/>
                <w:bCs/>
                <w:szCs w:val="18"/>
              </w:rPr>
            </w:pPr>
            <w:r w:rsidRPr="00A311B0">
              <w:rPr>
                <w:rFonts w:eastAsiaTheme="minorEastAsia" w:cstheme="minorHAnsi"/>
                <w:b/>
                <w:bCs/>
                <w:szCs w:val="18"/>
              </w:rPr>
              <w:t>Kvalifikasjonskrav 2</w:t>
            </w:r>
          </w:p>
        </w:tc>
        <w:tc>
          <w:tcPr>
            <w:tcW w:w="6740" w:type="dxa"/>
            <w:tcBorders>
              <w:top w:val="single" w:sz="6" w:space="0" w:color="auto"/>
              <w:left w:val="single" w:sz="6" w:space="0" w:color="auto"/>
              <w:bottom w:val="single" w:sz="6" w:space="0" w:color="auto"/>
              <w:right w:val="single" w:sz="6" w:space="0" w:color="auto"/>
            </w:tcBorders>
          </w:tcPr>
          <w:p w14:paraId="07038A36" w14:textId="77777777" w:rsidR="00522F74" w:rsidRPr="00D31417" w:rsidRDefault="00522F74" w:rsidP="001165DD">
            <w:pPr>
              <w:widowControl w:val="0"/>
              <w:autoSpaceDE w:val="0"/>
              <w:autoSpaceDN w:val="0"/>
              <w:adjustRightInd w:val="0"/>
              <w:spacing w:after="0" w:line="240" w:lineRule="auto"/>
              <w:rPr>
                <w:rFonts w:eastAsiaTheme="minorEastAsia" w:cstheme="minorHAnsi"/>
                <w:szCs w:val="18"/>
              </w:rPr>
            </w:pPr>
            <w:r w:rsidRPr="00D31417">
              <w:rPr>
                <w:rFonts w:eastAsiaTheme="minorEastAsia" w:cstheme="minorHAnsi"/>
                <w:szCs w:val="18"/>
              </w:rPr>
              <w:t xml:space="preserve">Det vert kravd at leverandøren har økonomisk evne til å gjennomføre oppdraget. Minimumskrav er at leverandøren er kredittverdig, med kredittverdig </w:t>
            </w:r>
            <w:proofErr w:type="spellStart"/>
            <w:r w:rsidRPr="00D31417">
              <w:rPr>
                <w:rFonts w:eastAsiaTheme="minorEastAsia" w:cstheme="minorHAnsi"/>
                <w:szCs w:val="18"/>
              </w:rPr>
              <w:t>menes</w:t>
            </w:r>
            <w:proofErr w:type="spellEnd"/>
            <w:r w:rsidRPr="00D31417">
              <w:rPr>
                <w:rFonts w:eastAsiaTheme="minorEastAsia" w:cstheme="minorHAnsi"/>
                <w:szCs w:val="18"/>
              </w:rPr>
              <w:t xml:space="preserve">: </w:t>
            </w:r>
          </w:p>
          <w:p w14:paraId="2DD9DFE8" w14:textId="08A9CC3B" w:rsidR="00522F74" w:rsidRPr="00D31417" w:rsidRDefault="00522F74" w:rsidP="001165DD">
            <w:pPr>
              <w:widowControl w:val="0"/>
              <w:autoSpaceDE w:val="0"/>
              <w:autoSpaceDN w:val="0"/>
              <w:adjustRightInd w:val="0"/>
              <w:spacing w:after="0" w:line="240" w:lineRule="auto"/>
              <w:rPr>
                <w:rFonts w:eastAsiaTheme="minorEastAsia" w:cstheme="minorHAnsi"/>
                <w:szCs w:val="18"/>
              </w:rPr>
            </w:pPr>
            <w:r w:rsidRPr="00D31417">
              <w:rPr>
                <w:rFonts w:eastAsiaTheme="minorEastAsia" w:cstheme="minorHAnsi"/>
                <w:szCs w:val="18"/>
              </w:rPr>
              <w:t xml:space="preserve">Score på </w:t>
            </w:r>
            <w:proofErr w:type="spellStart"/>
            <w:r w:rsidR="00D31417" w:rsidRPr="00D31417">
              <w:rPr>
                <w:rFonts w:eastAsiaTheme="minorEastAsia" w:cstheme="minorHAnsi"/>
                <w:b/>
                <w:szCs w:val="18"/>
              </w:rPr>
              <w:t>tilfredstillande</w:t>
            </w:r>
            <w:proofErr w:type="spellEnd"/>
            <w:r w:rsidR="00D31417" w:rsidRPr="00D31417">
              <w:rPr>
                <w:rFonts w:eastAsiaTheme="minorEastAsia" w:cstheme="minorHAnsi"/>
                <w:b/>
                <w:szCs w:val="18"/>
              </w:rPr>
              <w:t xml:space="preserve"> </w:t>
            </w:r>
            <w:r w:rsidRPr="00D31417">
              <w:rPr>
                <w:rFonts w:eastAsiaTheme="minorEastAsia" w:cstheme="minorHAnsi"/>
                <w:szCs w:val="18"/>
              </w:rPr>
              <w:t xml:space="preserve">eller betre på minst to av </w:t>
            </w:r>
            <w:proofErr w:type="spellStart"/>
            <w:r w:rsidRPr="00D31417">
              <w:rPr>
                <w:rFonts w:eastAsiaTheme="minorEastAsia" w:cstheme="minorHAnsi"/>
                <w:szCs w:val="18"/>
              </w:rPr>
              <w:t>kriteriene</w:t>
            </w:r>
            <w:proofErr w:type="spellEnd"/>
            <w:r w:rsidRPr="00D31417">
              <w:rPr>
                <w:rFonts w:eastAsiaTheme="minorEastAsia" w:cstheme="minorHAnsi"/>
                <w:szCs w:val="18"/>
              </w:rPr>
              <w:t xml:space="preserve"> soliditet, likviditet og </w:t>
            </w:r>
            <w:proofErr w:type="spellStart"/>
            <w:r w:rsidRPr="00D31417">
              <w:rPr>
                <w:rFonts w:eastAsiaTheme="minorEastAsia" w:cstheme="minorHAnsi"/>
                <w:szCs w:val="18"/>
              </w:rPr>
              <w:t>lønnsomhet</w:t>
            </w:r>
            <w:proofErr w:type="spellEnd"/>
            <w:r w:rsidRPr="00D31417">
              <w:rPr>
                <w:rFonts w:eastAsiaTheme="minorEastAsia" w:cstheme="minorHAnsi"/>
                <w:szCs w:val="18"/>
              </w:rPr>
              <w:t xml:space="preserve">. </w:t>
            </w:r>
          </w:p>
        </w:tc>
      </w:tr>
      <w:tr w:rsidR="00522F74" w:rsidRPr="00A311B0" w14:paraId="1E0F765A"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6799FF6" w14:textId="77777777" w:rsidR="00522F74" w:rsidRPr="00A311B0" w:rsidRDefault="00522F74" w:rsidP="001165DD">
            <w:pPr>
              <w:widowControl w:val="0"/>
              <w:autoSpaceDE w:val="0"/>
              <w:autoSpaceDN w:val="0"/>
              <w:adjustRightInd w:val="0"/>
              <w:spacing w:after="0" w:line="240" w:lineRule="auto"/>
              <w:rPr>
                <w:rFonts w:eastAsiaTheme="minorEastAsia" w:cstheme="minorHAnsi"/>
                <w:b/>
                <w:bCs/>
                <w:szCs w:val="18"/>
              </w:rPr>
            </w:pPr>
            <w:r w:rsidRPr="00A311B0">
              <w:rPr>
                <w:rFonts w:eastAsiaTheme="minorEastAsia" w:cstheme="minorHAnsi"/>
                <w:b/>
                <w:bCs/>
                <w:szCs w:val="18"/>
              </w:rPr>
              <w:t>Dokumentasjon</w:t>
            </w:r>
          </w:p>
        </w:tc>
        <w:tc>
          <w:tcPr>
            <w:tcW w:w="6740" w:type="dxa"/>
            <w:tcBorders>
              <w:top w:val="single" w:sz="6" w:space="0" w:color="auto"/>
              <w:left w:val="single" w:sz="6" w:space="0" w:color="auto"/>
              <w:bottom w:val="single" w:sz="6" w:space="0" w:color="auto"/>
              <w:right w:val="single" w:sz="6" w:space="0" w:color="auto"/>
            </w:tcBorders>
          </w:tcPr>
          <w:p w14:paraId="42FA7962" w14:textId="77777777" w:rsidR="00522F74" w:rsidRPr="00D31417" w:rsidRDefault="00522F74" w:rsidP="001165DD">
            <w:pPr>
              <w:autoSpaceDE w:val="0"/>
              <w:autoSpaceDN w:val="0"/>
              <w:adjustRightInd w:val="0"/>
              <w:spacing w:after="0" w:line="240" w:lineRule="auto"/>
              <w:rPr>
                <w:rFonts w:eastAsiaTheme="minorEastAsia" w:cstheme="minorHAnsi"/>
                <w:szCs w:val="18"/>
              </w:rPr>
            </w:pPr>
            <w:r w:rsidRPr="00D31417">
              <w:rPr>
                <w:rFonts w:eastAsiaTheme="minorEastAsia" w:cstheme="minorHAnsi"/>
                <w:szCs w:val="18"/>
              </w:rPr>
              <w:t xml:space="preserve">Oppdragsgjevar vil evaluere på bakgrunn av rekneskapstal og nøkkeltal registrert i Proff Forvalt. For leverandørar som ikkje oppfyller krava ovanfor kan ein levere </w:t>
            </w:r>
            <w:proofErr w:type="spellStart"/>
            <w:r w:rsidRPr="00D31417">
              <w:rPr>
                <w:rFonts w:eastAsiaTheme="minorEastAsia" w:cstheme="minorHAnsi"/>
                <w:szCs w:val="18"/>
              </w:rPr>
              <w:t>annen</w:t>
            </w:r>
            <w:proofErr w:type="spellEnd"/>
            <w:r w:rsidRPr="00D31417">
              <w:rPr>
                <w:rFonts w:eastAsiaTheme="minorEastAsia" w:cstheme="minorHAnsi"/>
                <w:szCs w:val="18"/>
              </w:rPr>
              <w:t xml:space="preserve"> dokumentasjon som syner at tilbydar er kredittverdig.</w:t>
            </w:r>
          </w:p>
        </w:tc>
      </w:tr>
    </w:tbl>
    <w:p w14:paraId="65F29467" w14:textId="77777777" w:rsidR="00522F74" w:rsidRPr="00A311B0" w:rsidRDefault="00522F74" w:rsidP="00522F74">
      <w:pPr>
        <w:pStyle w:val="Overskrift2"/>
        <w:ind w:left="1824" w:hanging="576"/>
        <w:rPr>
          <w:lang w:val="nn-NO"/>
        </w:rPr>
      </w:pPr>
      <w:bookmarkStart w:id="7" w:name="_Toc12020943"/>
      <w:r w:rsidRPr="00A311B0">
        <w:rPr>
          <w:lang w:val="nn-NO" w:bidi="nn-NO"/>
        </w:rPr>
        <w:t>Dei tekniske og faglege kvalifikasjonane til leverandøren</w:t>
      </w:r>
      <w:bookmarkEnd w:id="7"/>
      <w:r w:rsidRPr="00A311B0">
        <w:rPr>
          <w:lang w:val="nn-NO" w:bidi="nn-NO"/>
        </w:rPr>
        <w:t xml:space="preserve">  </w:t>
      </w:r>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A311B0" w14:paraId="2938C5B9"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263425E9" w14:textId="77777777" w:rsidR="00522F74" w:rsidRPr="00A311B0" w:rsidRDefault="00522F74" w:rsidP="00626208">
            <w:pPr>
              <w:rPr>
                <w:rFonts w:eastAsiaTheme="minorEastAsia"/>
                <w:b/>
                <w:bCs/>
              </w:rPr>
            </w:pPr>
            <w:r w:rsidRPr="00A311B0">
              <w:rPr>
                <w:rFonts w:eastAsiaTheme="minorEastAsia"/>
                <w:b/>
                <w:bCs/>
              </w:rPr>
              <w:t>Kvalifikasjonskrav 3</w:t>
            </w:r>
          </w:p>
        </w:tc>
        <w:tc>
          <w:tcPr>
            <w:tcW w:w="6740" w:type="dxa"/>
            <w:tcBorders>
              <w:top w:val="single" w:sz="6" w:space="0" w:color="auto"/>
              <w:left w:val="single" w:sz="6" w:space="0" w:color="auto"/>
              <w:bottom w:val="single" w:sz="6" w:space="0" w:color="auto"/>
              <w:right w:val="single" w:sz="6" w:space="0" w:color="auto"/>
            </w:tcBorders>
          </w:tcPr>
          <w:p w14:paraId="399F241A" w14:textId="4FE14486" w:rsidR="00522F74" w:rsidRPr="00D31417" w:rsidRDefault="00522F74" w:rsidP="00626208">
            <w:pPr>
              <w:rPr>
                <w:rFonts w:eastAsiaTheme="minorEastAsia"/>
              </w:rPr>
            </w:pPr>
            <w:r w:rsidRPr="00D31417">
              <w:rPr>
                <w:rFonts w:eastAsiaTheme="minorEastAsia"/>
              </w:rPr>
              <w:t xml:space="preserve">Det vert kravd at leverandøren har erfaring med liknande leveransar. Med liknande meinast </w:t>
            </w:r>
            <w:r w:rsidR="00D31417" w:rsidRPr="00D31417">
              <w:rPr>
                <w:rFonts w:eastAsiaTheme="minorEastAsia"/>
              </w:rPr>
              <w:t>utføring av strømpefo</w:t>
            </w:r>
            <w:r w:rsidR="00BF5BA7">
              <w:rPr>
                <w:rFonts w:eastAsiaTheme="minorEastAsia"/>
              </w:rPr>
              <w:t>r</w:t>
            </w:r>
            <w:r w:rsidR="00D31417" w:rsidRPr="00D31417">
              <w:rPr>
                <w:rFonts w:eastAsiaTheme="minorEastAsia"/>
              </w:rPr>
              <w:t xml:space="preserve">nying av </w:t>
            </w:r>
            <w:r w:rsidR="001F0B7C" w:rsidRPr="00D31417">
              <w:rPr>
                <w:rFonts w:eastAsiaTheme="minorEastAsia"/>
              </w:rPr>
              <w:t>røyrleidningar</w:t>
            </w:r>
            <w:r w:rsidRPr="00D31417">
              <w:rPr>
                <w:rFonts w:eastAsiaTheme="minorEastAsia"/>
              </w:rPr>
              <w:t xml:space="preserve"> til kommunar/andre større verksemder i Noreg. </w:t>
            </w:r>
          </w:p>
        </w:tc>
      </w:tr>
      <w:tr w:rsidR="00522F74" w:rsidRPr="00A311B0" w14:paraId="4590AF5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0206209A" w14:textId="77777777" w:rsidR="00522F74" w:rsidRPr="00A311B0" w:rsidRDefault="00522F74" w:rsidP="00626208">
            <w:pPr>
              <w:rPr>
                <w:rFonts w:eastAsiaTheme="minorEastAsia"/>
                <w:b/>
                <w:bCs/>
              </w:rPr>
            </w:pPr>
            <w:r w:rsidRPr="00A311B0">
              <w:rPr>
                <w:rFonts w:eastAsiaTheme="minorEastAsia"/>
                <w:b/>
                <w:bCs/>
              </w:rPr>
              <w:t>Dokumentasjon</w:t>
            </w:r>
          </w:p>
        </w:tc>
        <w:tc>
          <w:tcPr>
            <w:tcW w:w="6740" w:type="dxa"/>
            <w:tcBorders>
              <w:top w:val="single" w:sz="6" w:space="0" w:color="auto"/>
              <w:left w:val="single" w:sz="6" w:space="0" w:color="auto"/>
              <w:bottom w:val="single" w:sz="6" w:space="0" w:color="auto"/>
              <w:right w:val="single" w:sz="6" w:space="0" w:color="auto"/>
            </w:tcBorders>
          </w:tcPr>
          <w:p w14:paraId="401D77FB" w14:textId="36D95551" w:rsidR="00522F74" w:rsidRPr="00D31417" w:rsidRDefault="00522F74" w:rsidP="00626208">
            <w:pPr>
              <w:rPr>
                <w:rFonts w:eastAsiaTheme="minorEastAsia"/>
              </w:rPr>
            </w:pPr>
            <w:r w:rsidRPr="00D31417">
              <w:rPr>
                <w:rFonts w:eastAsiaTheme="minorEastAsia"/>
              </w:rPr>
              <w:t xml:space="preserve">Det skal leggast ved referanseliste for minst 3 liknande oppdrag siste </w:t>
            </w:r>
            <w:r w:rsidR="00D31417" w:rsidRPr="00D31417">
              <w:rPr>
                <w:rFonts w:eastAsiaTheme="minorEastAsia"/>
              </w:rPr>
              <w:t>5</w:t>
            </w:r>
            <w:r w:rsidRPr="00D31417">
              <w:rPr>
                <w:rFonts w:eastAsiaTheme="minorEastAsia"/>
              </w:rPr>
              <w:t xml:space="preserve"> år der ein gjev opp kunde, kontaktpersonen sitt namn og telefonnummer, omfang, verdi og varigheit av avtalen. </w:t>
            </w:r>
            <w:r w:rsidR="00BF5BA7">
              <w:rPr>
                <w:rFonts w:eastAsiaTheme="minorEastAsia"/>
              </w:rPr>
              <w:t>Manglande kvalifikasjon på dette kravet kan løysast gjennom bruk av underleverandør, som då må dokumentere referanseliste tilsvarande.</w:t>
            </w:r>
          </w:p>
        </w:tc>
      </w:tr>
    </w:tbl>
    <w:p w14:paraId="4018B3A8" w14:textId="53FD79D5" w:rsidR="00522F74" w:rsidRDefault="00522F74" w:rsidP="00522F74">
      <w:pPr>
        <w:pStyle w:val="Overskrift1"/>
        <w:rPr>
          <w:lang w:val="nn-NO"/>
        </w:rPr>
      </w:pPr>
      <w:r w:rsidRPr="00A311B0">
        <w:rPr>
          <w:lang w:val="nn-NO"/>
        </w:rPr>
        <w:t>Tildelingskriteri</w:t>
      </w:r>
      <w:r w:rsidR="00BE423F">
        <w:rPr>
          <w:lang w:val="nn-NO"/>
        </w:rPr>
        <w:t>um</w:t>
      </w:r>
    </w:p>
    <w:p w14:paraId="79AD583B" w14:textId="4344DC43" w:rsidR="005D6D70" w:rsidRPr="005D6D70" w:rsidRDefault="009E2C1D" w:rsidP="005D6D70">
      <w:pPr>
        <w:ind w:left="708"/>
      </w:pPr>
      <w:r w:rsidRPr="00564B86">
        <w:t>Tildelinga skjer på basis av kva tilbod som har lågaste pris.</w:t>
      </w:r>
      <w:r w:rsidRPr="00564B86">
        <w:br/>
      </w:r>
      <w:r w:rsidRPr="00564B86">
        <w:br/>
      </w:r>
      <w:r w:rsidR="005D6D70" w:rsidRPr="005D6D70">
        <w:t>Oppdragsgivar har vurdert korleis klima- og miljøomsyn best kan ivaretakast i denne anskaffinga. Anskaffinga gjeld eit avgrensa anleggsarbeid med strømpefornying av eksisterande spillvassleidning, der løysinga i seg sjølv reduserer behovet for omfattande graving og massehandtering samanlikna med full utskifting av leidninga.</w:t>
      </w:r>
    </w:p>
    <w:p w14:paraId="0A1ED303" w14:textId="77777777" w:rsidR="005D6D70" w:rsidRPr="005D6D70" w:rsidRDefault="005D6D70" w:rsidP="005D6D70">
      <w:pPr>
        <w:ind w:left="708"/>
      </w:pPr>
    </w:p>
    <w:p w14:paraId="012C4362" w14:textId="289BC9B1" w:rsidR="005D6D70" w:rsidRPr="005D6D70" w:rsidRDefault="005D6D70" w:rsidP="005D6D70">
      <w:pPr>
        <w:ind w:left="708"/>
      </w:pPr>
      <w:r w:rsidRPr="005D6D70">
        <w:t xml:space="preserve">For denne anskaffinga vurderer oppdragsgivar at klima- og miljøomsyn best blir ivaretekne gjennom konkrete, bindande og </w:t>
      </w:r>
      <w:proofErr w:type="spellStart"/>
      <w:r w:rsidRPr="005D6D70">
        <w:t>etterprøvbare</w:t>
      </w:r>
      <w:proofErr w:type="spellEnd"/>
      <w:r w:rsidRPr="005D6D70">
        <w:t xml:space="preserve"> minstekrav til gjennomføringa, framfor å bruke klima og miljø som eige tildelingskriterium.</w:t>
      </w:r>
      <w:r w:rsidR="002E6932">
        <w:t xml:space="preserve"> </w:t>
      </w:r>
      <w:r w:rsidR="002E6932">
        <w:br/>
      </w:r>
      <w:r w:rsidR="002E6932">
        <w:br/>
      </w:r>
      <w:r w:rsidRPr="005D6D70">
        <w:t>Det er derfor stilt krav til mellom anna utsleppsklasse for maskiner og transport, reduksjon av tomgangskøyring, bruk av fossilfritt eller meir miljøvenleg drivstoff der dette er teknisk mogleg og tilgjengeleg, forsvarleg handtering av asfalt/massar/avfall og dokumentasjon av miljøoppfølging i kontraktsperioden.</w:t>
      </w:r>
    </w:p>
    <w:p w14:paraId="030D0452" w14:textId="0E90BB89" w:rsidR="00304A01" w:rsidRDefault="005D6D70" w:rsidP="001D258A">
      <w:pPr>
        <w:ind w:left="708"/>
      </w:pPr>
      <w:r w:rsidRPr="005D6D70">
        <w:t xml:space="preserve">Krava er bindande for leverandøren og vil bli følgde opp i kontraktsgjennomføringa. På denne bakgrunn vurderer oppdragsgivar at absolutte miljøkrav gir betre klima- og miljøeffekt og betre </w:t>
      </w:r>
      <w:proofErr w:type="spellStart"/>
      <w:r w:rsidRPr="005D6D70">
        <w:t>etterprøvbarheit</w:t>
      </w:r>
      <w:proofErr w:type="spellEnd"/>
      <w:r w:rsidRPr="005D6D70">
        <w:t xml:space="preserve"> enn konkurranse om miljø som tildelingskriterium i denne anskaffinga.</w:t>
      </w:r>
    </w:p>
    <w:p w14:paraId="31FBB750" w14:textId="77777777" w:rsidR="001D258A" w:rsidRPr="00304A01" w:rsidRDefault="001D258A" w:rsidP="001D258A">
      <w:pPr>
        <w:ind w:left="708"/>
        <w:rPr>
          <w:lang w:eastAsia="nb-NO"/>
        </w:rPr>
      </w:pPr>
    </w:p>
    <w:p w14:paraId="1C7B725F" w14:textId="77777777" w:rsidR="00522F74" w:rsidRPr="00A311B0" w:rsidRDefault="00522F74" w:rsidP="00522F74">
      <w:pPr>
        <w:pStyle w:val="Overskrift1"/>
        <w:rPr>
          <w:lang w:val="nn-NO"/>
        </w:rPr>
      </w:pPr>
      <w:r w:rsidRPr="00A311B0">
        <w:rPr>
          <w:lang w:val="nn-NO"/>
        </w:rPr>
        <w:t>Innlevering av tilbod</w:t>
      </w:r>
    </w:p>
    <w:p w14:paraId="46DF64DA" w14:textId="77777777" w:rsidR="00522F74" w:rsidRPr="00A311B0" w:rsidRDefault="00522F74" w:rsidP="00522F74">
      <w:pPr>
        <w:pStyle w:val="Overskrift2"/>
        <w:rPr>
          <w:lang w:val="nn-NO"/>
        </w:rPr>
      </w:pPr>
      <w:r w:rsidRPr="00A311B0">
        <w:rPr>
          <w:lang w:val="nn-NO"/>
        </w:rPr>
        <w:t>Levering av tilbod</w:t>
      </w:r>
    </w:p>
    <w:p w14:paraId="032CDDD5" w14:textId="2D0EBB22" w:rsidR="00522F74" w:rsidRPr="00A311B0" w:rsidRDefault="00522F74" w:rsidP="00522F74">
      <w:pPr>
        <w:ind w:left="705"/>
      </w:pPr>
      <w:r w:rsidRPr="00A311B0">
        <w:t xml:space="preserve">Tilbodet skal leverast elektronisk </w:t>
      </w:r>
      <w:r w:rsidRPr="00A311B0">
        <w:rPr>
          <w:color w:val="333333"/>
          <w:sz w:val="23"/>
          <w:szCs w:val="23"/>
        </w:rPr>
        <w:t xml:space="preserve">via </w:t>
      </w:r>
      <w:r w:rsidRPr="00A311B0">
        <w:t xml:space="preserve">EU-Supply sitt konkurranseverktøy innan tilbodsfristen. Systemet tillet ikkje å sende inn tilbod elektronisk via EU-Supply etter tilbodsfristens utløp. Er du ikkje brukar hjå EU-Supply, eller har du spørsmål knytt til funksjonar i verktøyet, for eksempel korleis du skal gje tilbod, ta kontakt med EU-Supply Brukarstøtte på tlf. +47 23 96 00 10 eller på e-post til: </w:t>
      </w:r>
      <w:hyperlink r:id="rId12" w:history="1">
        <w:r w:rsidRPr="00A311B0">
          <w:rPr>
            <w:rStyle w:val="Hyperkopling"/>
            <w:sz w:val="23"/>
            <w:szCs w:val="23"/>
          </w:rPr>
          <w:t>kgv@eu-supply.com</w:t>
        </w:r>
      </w:hyperlink>
      <w:r w:rsidRPr="00A311B0">
        <w:rPr>
          <w:color w:val="333333"/>
          <w:sz w:val="23"/>
          <w:szCs w:val="23"/>
        </w:rPr>
        <w:t>.</w:t>
      </w:r>
    </w:p>
    <w:p w14:paraId="6B46F7AA" w14:textId="77777777" w:rsidR="00522F74" w:rsidRPr="00A311B0" w:rsidRDefault="00522F74" w:rsidP="00522F74">
      <w:pPr>
        <w:pStyle w:val="Overskrift2"/>
        <w:rPr>
          <w:lang w:val="nn-NO"/>
        </w:rPr>
      </w:pPr>
      <w:r w:rsidRPr="00A311B0">
        <w:rPr>
          <w:lang w:val="nn-NO"/>
        </w:rPr>
        <w:t xml:space="preserve">Komplett tilbod </w:t>
      </w:r>
    </w:p>
    <w:p w14:paraId="370BD2B2" w14:textId="77777777" w:rsidR="00B01F34" w:rsidRPr="00564B86" w:rsidRDefault="00B01F34" w:rsidP="00B01F34">
      <w:pPr>
        <w:ind w:left="708"/>
      </w:pPr>
      <w:r w:rsidRPr="00564B86">
        <w:t xml:space="preserve">Komplett tilbod skal innleverast etter oppsett som angitt nedanfor: </w:t>
      </w:r>
    </w:p>
    <w:p w14:paraId="5B9ECEA1" w14:textId="777E3254" w:rsidR="00B01F34" w:rsidRPr="00564B86" w:rsidRDefault="00B01F34" w:rsidP="00B01F34">
      <w:pPr>
        <w:ind w:left="708"/>
      </w:pPr>
      <w:r w:rsidRPr="00564B86">
        <w:rPr>
          <w:b/>
          <w:bCs/>
        </w:rPr>
        <w:t>Dokument nr. 1:</w:t>
      </w:r>
      <w:r w:rsidRPr="00564B86">
        <w:t xml:space="preserve"> Tilbodsbrev </w:t>
      </w:r>
      <w:r>
        <w:t>–</w:t>
      </w:r>
      <w:r w:rsidRPr="00564B86">
        <w:t xml:space="preserve"> Tilbodsbrev</w:t>
      </w:r>
      <w:r>
        <w:t xml:space="preserve"> med </w:t>
      </w:r>
      <w:proofErr w:type="spellStart"/>
      <w:r>
        <w:t>prissammendrag</w:t>
      </w:r>
      <w:proofErr w:type="spellEnd"/>
      <w:r w:rsidRPr="00564B86">
        <w:t xml:space="preserve"> i pdf-format. Eventuelle atterhald må vere klart og eintydig formulert i tilbodsbrevet og </w:t>
      </w:r>
      <w:proofErr w:type="spellStart"/>
      <w:r w:rsidRPr="00564B86">
        <w:t>prissammendraget</w:t>
      </w:r>
      <w:proofErr w:type="spellEnd"/>
      <w:r w:rsidRPr="00564B86">
        <w:t>. Atterhald som ikkje er gjeve opp her, blir å sjå på som ikkje gjeldande. Samla pris (ex mva) og tilboden ferdigstillingsdato SKAL gjevast opp her.</w:t>
      </w:r>
    </w:p>
    <w:p w14:paraId="7669D9C4" w14:textId="38B1260F" w:rsidR="00B01F34" w:rsidRPr="00564B86" w:rsidRDefault="00B01F34" w:rsidP="00B01F34">
      <w:pPr>
        <w:ind w:left="708"/>
      </w:pPr>
      <w:r w:rsidRPr="00564B86">
        <w:rPr>
          <w:b/>
          <w:bCs/>
        </w:rPr>
        <w:t>Dokument nr. 2:</w:t>
      </w:r>
      <w:r w:rsidRPr="00564B86">
        <w:t xml:space="preserve"> Kvalifikasjonskrav - Dokumentasjon på oppfylling av kvalifikasjonskrava. Dersom tilbydar støttar seg på underleverandørar på enkeltfag, SKAL dokumentasjon på at denne leverandøren fyller krava, leggast ved. Her må også ligge stadfesting signert på at underleverandør støttar tilbodet. Hugs referanseliste.</w:t>
      </w:r>
      <w:r w:rsidRPr="00564B86">
        <w:br/>
      </w:r>
      <w:r w:rsidRPr="00564B86">
        <w:br/>
      </w:r>
      <w:r w:rsidRPr="00564B86">
        <w:rPr>
          <w:b/>
          <w:bCs/>
        </w:rPr>
        <w:t>Dokument nr. 3:</w:t>
      </w:r>
      <w:r w:rsidRPr="00564B86">
        <w:t xml:space="preserve"> Prisskjema og </w:t>
      </w:r>
      <w:proofErr w:type="spellStart"/>
      <w:r w:rsidRPr="00564B86">
        <w:t>mengdebeskrivelse</w:t>
      </w:r>
      <w:proofErr w:type="spellEnd"/>
      <w:r w:rsidRPr="00564B86">
        <w:t xml:space="preserve"> i utfylt stand, i pdf-format. </w:t>
      </w:r>
    </w:p>
    <w:p w14:paraId="55D427E4" w14:textId="54F00239" w:rsidR="00B01F34" w:rsidRPr="00564B86" w:rsidRDefault="00B01F34" w:rsidP="00B01F34">
      <w:pPr>
        <w:ind w:left="708"/>
        <w:rPr>
          <w:highlight w:val="yellow"/>
        </w:rPr>
      </w:pPr>
      <w:r w:rsidRPr="00564B86">
        <w:rPr>
          <w:b/>
          <w:bCs/>
        </w:rPr>
        <w:t>Dokument nr.</w:t>
      </w:r>
      <w:r w:rsidRPr="00564B86">
        <w:t xml:space="preserve"> 4: Oppfylling av minstekrav – Svar på kravspesifikasjonen</w:t>
      </w:r>
      <w:r>
        <w:t xml:space="preserve"> (Vedlegg 1)</w:t>
      </w:r>
      <w:r w:rsidRPr="00564B86">
        <w:t xml:space="preserve"> sine minstekrav og krav til utføring av oppdraget. Her skal leverandør stadfeste oppfylling av minstekrav samt beskrive kva materiell og personell som er lagt inn i tilbodet. </w:t>
      </w:r>
      <w:r w:rsidR="00383A10">
        <w:t>I</w:t>
      </w:r>
      <w:r w:rsidRPr="00564B86">
        <w:t xml:space="preserve"> pdf-format.</w:t>
      </w:r>
    </w:p>
    <w:p w14:paraId="111BA4C2" w14:textId="77777777" w:rsidR="00522F74" w:rsidRPr="00A311B0" w:rsidRDefault="00522F74" w:rsidP="00522F74">
      <w:pPr>
        <w:pStyle w:val="Overskrift2"/>
        <w:rPr>
          <w:lang w:val="nn-NO"/>
        </w:rPr>
      </w:pPr>
      <w:r w:rsidRPr="00A311B0">
        <w:rPr>
          <w:lang w:val="nn-NO"/>
        </w:rPr>
        <w:lastRenderedPageBreak/>
        <w:t>Alternative/parallelle tilbod</w:t>
      </w:r>
    </w:p>
    <w:p w14:paraId="6C8C6DF5" w14:textId="77777777" w:rsidR="00522F74" w:rsidRPr="00A311B0" w:rsidRDefault="00522F74" w:rsidP="00522F74">
      <w:pPr>
        <w:ind w:firstLine="708"/>
        <w:rPr>
          <w:color w:val="FF0000"/>
        </w:rPr>
      </w:pPr>
      <w:r w:rsidRPr="009E2C1D">
        <w:t>Det er ikkje høve til å gje inn alternative- eller parallelle tilbod i denne konkurransen.</w:t>
      </w:r>
    </w:p>
    <w:p w14:paraId="626334C8" w14:textId="77777777" w:rsidR="00522F74" w:rsidRPr="00A311B0" w:rsidRDefault="00522F74" w:rsidP="00522F74">
      <w:pPr>
        <w:pStyle w:val="Overskrift2"/>
        <w:rPr>
          <w:lang w:val="nn-NO"/>
        </w:rPr>
      </w:pPr>
      <w:r w:rsidRPr="00A311B0">
        <w:rPr>
          <w:lang w:val="nn-NO"/>
        </w:rPr>
        <w:t>Tilbod på delar av oppdraget</w:t>
      </w:r>
    </w:p>
    <w:p w14:paraId="1FE82361" w14:textId="3F9440E7" w:rsidR="00522F74" w:rsidRPr="00A311B0" w:rsidRDefault="00522F74" w:rsidP="00522F74">
      <w:pPr>
        <w:ind w:firstLine="708"/>
      </w:pPr>
      <w:r w:rsidRPr="009E2C1D">
        <w:t>Det er ikkje høve til å gje inn tilbod på deler av oppdraget.</w:t>
      </w:r>
      <w:r w:rsidRPr="00A311B0">
        <w:t xml:space="preserve"> </w:t>
      </w:r>
    </w:p>
    <w:p w14:paraId="27A1F451" w14:textId="77777777" w:rsidR="00522F74" w:rsidRPr="00A311B0" w:rsidRDefault="00522F74" w:rsidP="003C5CD2">
      <w:pPr>
        <w:pStyle w:val="Overskrift1"/>
        <w:ind w:hanging="432"/>
        <w:rPr>
          <w:lang w:val="nn-NO"/>
        </w:rPr>
      </w:pPr>
      <w:r w:rsidRPr="00A311B0">
        <w:rPr>
          <w:lang w:val="nn-NO"/>
        </w:rPr>
        <w:t>Handsaming av tilboda</w:t>
      </w:r>
    </w:p>
    <w:p w14:paraId="0B26841F" w14:textId="77777777" w:rsidR="00522F74" w:rsidRPr="00A311B0" w:rsidRDefault="00522F74" w:rsidP="00522F74">
      <w:pPr>
        <w:pStyle w:val="Overskrift2"/>
        <w:rPr>
          <w:lang w:val="nn-NO"/>
        </w:rPr>
      </w:pPr>
      <w:r w:rsidRPr="00A311B0">
        <w:rPr>
          <w:rStyle w:val="Overskrift2Teikn"/>
          <w:b/>
          <w:bCs/>
          <w:i/>
          <w:iCs/>
          <w:lang w:val="nn-NO"/>
        </w:rPr>
        <w:t>Tilbodsopning</w:t>
      </w:r>
    </w:p>
    <w:p w14:paraId="30F577CC" w14:textId="5BC249E2" w:rsidR="00522F74" w:rsidRPr="00A311B0" w:rsidRDefault="00522F74" w:rsidP="003C5CD2">
      <w:pPr>
        <w:ind w:left="705"/>
      </w:pPr>
      <w:r w:rsidRPr="00A311B0">
        <w:t>Tilbodsopninga vert utført elektronisk av representantar for oppdragsgjevaren. Det blir ikkje gjennomført offentleg tilbodsopning. Leverandør har ikkje høve til å være til stades ved opninga. Det blir ikkje sendt ut åpningsprotokoll.</w:t>
      </w:r>
    </w:p>
    <w:p w14:paraId="5401A30D" w14:textId="77777777" w:rsidR="00522F74" w:rsidRPr="00A311B0" w:rsidRDefault="00522F74" w:rsidP="00522F74">
      <w:pPr>
        <w:pStyle w:val="Overskrift2"/>
        <w:rPr>
          <w:lang w:val="nn-NO"/>
        </w:rPr>
      </w:pPr>
      <w:r w:rsidRPr="00A311B0">
        <w:rPr>
          <w:lang w:val="nn-NO"/>
        </w:rPr>
        <w:t>Avvising av leverandør</w:t>
      </w:r>
    </w:p>
    <w:p w14:paraId="5DD910AC" w14:textId="77777777" w:rsidR="00522F74" w:rsidRPr="00A311B0" w:rsidRDefault="00522F74" w:rsidP="00522F74">
      <w:pPr>
        <w:ind w:left="708"/>
        <w:rPr>
          <w:color w:val="FF0000"/>
        </w:rPr>
      </w:pPr>
      <w:r w:rsidRPr="00A311B0">
        <w:t>Oppdragsgjevaren har plikt til å avvise leverandørar som ikkje oppfyller dei fastsette og kunngjorde kvalifikasjonskrava. Oppdragsgjevaren kan avvise leverandørar som ikkje har sendt inn anna etterspurt dokumentasjon.</w:t>
      </w:r>
    </w:p>
    <w:p w14:paraId="6B61865A" w14:textId="77777777" w:rsidR="00522F74" w:rsidRPr="00A311B0" w:rsidRDefault="00522F74" w:rsidP="00522F74">
      <w:pPr>
        <w:pStyle w:val="Overskrift2"/>
        <w:rPr>
          <w:lang w:val="nn-NO"/>
        </w:rPr>
      </w:pPr>
      <w:r w:rsidRPr="00A311B0">
        <w:rPr>
          <w:lang w:val="nn-NO"/>
        </w:rPr>
        <w:t>Avvising av tilbod</w:t>
      </w:r>
    </w:p>
    <w:p w14:paraId="270DA0E6" w14:textId="1ED5CB65" w:rsidR="00522F74" w:rsidRPr="00A311B0" w:rsidRDefault="00522F74" w:rsidP="00522F74">
      <w:pPr>
        <w:ind w:left="708"/>
      </w:pPr>
      <w:r w:rsidRPr="00A311B0">
        <w:t xml:space="preserve">Oppdragsgjevaren </w:t>
      </w:r>
      <w:r w:rsidR="00F732FB" w:rsidRPr="00A311B0">
        <w:t>skal</w:t>
      </w:r>
      <w:r w:rsidRPr="00A311B0">
        <w:t xml:space="preserve"> avvise tilbodet når det på grunn av</w:t>
      </w:r>
      <w:r w:rsidR="00A432B4" w:rsidRPr="00A311B0">
        <w:t xml:space="preserve"> vesentleg</w:t>
      </w:r>
      <w:r w:rsidRPr="00A311B0">
        <w:t xml:space="preserve"> atterhald eller feil, </w:t>
      </w:r>
      <w:proofErr w:type="spellStart"/>
      <w:r w:rsidRPr="00A311B0">
        <w:t>uklareheit</w:t>
      </w:r>
      <w:proofErr w:type="spellEnd"/>
      <w:r w:rsidRPr="00A311B0">
        <w:t xml:space="preserve"> eller liknande som kan skape tvil om korleis tilbodet skal vurderast i høve dei andre tilboda. Oppdragsgjevaren kan avvise tilbodet når det ikkje inneheld alle dei opplysningar, oppgåver, prøver mm. som er kravd, ikkje gjev opp prisen slik som føresett i konkurransegrunnlaget, verkar unormalt lavt prisa i høve produktet/tenesta det er gjeve tilbod på, eller ikkje er signert. </w:t>
      </w:r>
    </w:p>
    <w:p w14:paraId="50E260D5" w14:textId="77777777" w:rsidR="00522F74" w:rsidRPr="00A311B0" w:rsidRDefault="00522F74" w:rsidP="003C5CD2">
      <w:pPr>
        <w:pStyle w:val="Overskrift1"/>
        <w:ind w:hanging="432"/>
        <w:rPr>
          <w:lang w:val="nn-NO"/>
        </w:rPr>
      </w:pPr>
      <w:r w:rsidRPr="00A311B0">
        <w:rPr>
          <w:lang w:val="nn-NO"/>
        </w:rPr>
        <w:t>Avgjerd av konkurransen</w:t>
      </w:r>
    </w:p>
    <w:p w14:paraId="17A9BDF2" w14:textId="77777777" w:rsidR="00522F74" w:rsidRPr="00A311B0" w:rsidRDefault="00522F74" w:rsidP="00522F74">
      <w:pPr>
        <w:pStyle w:val="Overskrift2"/>
        <w:rPr>
          <w:lang w:val="nn-NO"/>
        </w:rPr>
      </w:pPr>
      <w:r w:rsidRPr="00A311B0">
        <w:rPr>
          <w:lang w:val="nn-NO"/>
        </w:rPr>
        <w:t>Avlysing av konkurransen og totalforkasting</w:t>
      </w:r>
    </w:p>
    <w:p w14:paraId="65E8BC56" w14:textId="77777777" w:rsidR="00522F74" w:rsidRPr="00A311B0" w:rsidRDefault="00522F74" w:rsidP="00522F74">
      <w:r w:rsidRPr="00A311B0">
        <w:rPr>
          <w:sz w:val="28"/>
          <w:szCs w:val="28"/>
        </w:rPr>
        <w:tab/>
      </w:r>
      <w:r w:rsidRPr="00A311B0">
        <w:t xml:space="preserve">Oppdragsgivar kan ved sakleg grunn avlyse konkurransen. </w:t>
      </w:r>
    </w:p>
    <w:p w14:paraId="2C8E1DC3" w14:textId="77777777" w:rsidR="00522F74" w:rsidRPr="00A311B0" w:rsidRDefault="00522F74" w:rsidP="00522F74">
      <w:pPr>
        <w:pStyle w:val="Overskrift2"/>
        <w:rPr>
          <w:lang w:val="nn-NO"/>
        </w:rPr>
      </w:pPr>
      <w:r w:rsidRPr="00A311B0">
        <w:rPr>
          <w:lang w:val="nn-NO"/>
        </w:rPr>
        <w:t>Tildeling av oppdrag</w:t>
      </w:r>
    </w:p>
    <w:p w14:paraId="41A3592F" w14:textId="7671594E" w:rsidR="00522F74" w:rsidRDefault="00522F74" w:rsidP="003C5CD2">
      <w:pPr>
        <w:ind w:left="708"/>
      </w:pPr>
      <w:r w:rsidRPr="00A311B0">
        <w:t>Oppdragsgjevaren si avgjerd om kven som får tildelt kontrakt skal vere skriftleg, og sendast alle deltakarane samstundes i rimeleg tid før kontrakt vert inngått. Med ”kontrakt vert inngått” meiner ein tidspunktet då begge partar underteiknar kontrakten. Vi gjer merksam på at totalpris slik den framkjem i leverandør sitt tilbod, vil være offentleg informasjon og kan sendast ut i tildelingsmelding.</w:t>
      </w:r>
    </w:p>
    <w:p w14:paraId="766B62CC" w14:textId="77777777" w:rsidR="00EC3820" w:rsidRPr="00A311B0" w:rsidRDefault="00EC3820" w:rsidP="003C5CD2">
      <w:pPr>
        <w:ind w:left="708"/>
      </w:pPr>
    </w:p>
    <w:p w14:paraId="32A148FA" w14:textId="77777777" w:rsidR="00522F74" w:rsidRPr="00A311B0" w:rsidRDefault="00522F74" w:rsidP="003C5CD2">
      <w:pPr>
        <w:pStyle w:val="Overskrift1"/>
        <w:ind w:hanging="432"/>
        <w:rPr>
          <w:lang w:val="nn-NO"/>
        </w:rPr>
      </w:pPr>
      <w:r w:rsidRPr="00A311B0">
        <w:rPr>
          <w:lang w:val="nn-NO"/>
        </w:rPr>
        <w:lastRenderedPageBreak/>
        <w:t>Vedlegg</w:t>
      </w:r>
    </w:p>
    <w:p w14:paraId="70795DAF" w14:textId="29D70B38" w:rsidR="00522F74" w:rsidRPr="00A311B0" w:rsidRDefault="0096392B" w:rsidP="00522F74">
      <w:pPr>
        <w:ind w:firstLine="708"/>
      </w:pPr>
      <w:r>
        <w:t>Dette konkurransegrunnlaget består av følgande dokument:</w:t>
      </w:r>
    </w:p>
    <w:p w14:paraId="2103B694" w14:textId="0BACB7C3" w:rsidR="006603DB" w:rsidRPr="00C3502B" w:rsidRDefault="006603DB" w:rsidP="006603DB">
      <w:pPr>
        <w:rPr>
          <w:rFonts w:ascii="Times New Roman" w:hAnsi="Times New Roman"/>
          <w:b/>
          <w:bCs/>
        </w:rPr>
      </w:pPr>
      <w:r>
        <w:rPr>
          <w:rFonts w:ascii="Times New Roman" w:hAnsi="Times New Roman"/>
          <w:b/>
          <w:bCs/>
        </w:rPr>
        <w:tab/>
      </w:r>
      <w:r w:rsidR="00EC3820" w:rsidRPr="00EC3820">
        <w:rPr>
          <w:rFonts w:ascii="Times New Roman" w:hAnsi="Times New Roman"/>
          <w:b/>
          <w:bCs/>
          <w:noProof/>
        </w:rPr>
        <w:drawing>
          <wp:inline distT="0" distB="0" distL="0" distR="0" wp14:anchorId="7C125AB9" wp14:editId="690186F3">
            <wp:extent cx="6518461" cy="1764406"/>
            <wp:effectExtent l="0" t="0" r="0" b="7620"/>
            <wp:docPr id="1516236614" name="Bilete 1" descr="Eit bilete som inneheld tekst, skjermbilete&#10;&#10;KI-generert innhald kan ve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236614" name="Bilete 1" descr="Eit bilete som inneheld tekst, skjermbilete&#10;&#10;KI-generert innhald kan vere feil."/>
                    <pic:cNvPicPr/>
                  </pic:nvPicPr>
                  <pic:blipFill>
                    <a:blip r:embed="rId13"/>
                    <a:stretch>
                      <a:fillRect/>
                    </a:stretch>
                  </pic:blipFill>
                  <pic:spPr>
                    <a:xfrm>
                      <a:off x="0" y="0"/>
                      <a:ext cx="6535019" cy="1768888"/>
                    </a:xfrm>
                    <a:prstGeom prst="rect">
                      <a:avLst/>
                    </a:prstGeom>
                  </pic:spPr>
                </pic:pic>
              </a:graphicData>
            </a:graphic>
          </wp:inline>
        </w:drawing>
      </w:r>
    </w:p>
    <w:sectPr w:rsidR="006603DB" w:rsidRPr="00C3502B" w:rsidSect="00D12034">
      <w:headerReference w:type="default" r:id="rId14"/>
      <w:footerReference w:type="default" r:id="rId15"/>
      <w:pgSz w:w="12240" w:h="15840"/>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5721" w14:textId="77777777" w:rsidR="00E65AE1" w:rsidRPr="00A311B0" w:rsidRDefault="00E65AE1" w:rsidP="00C538B7">
      <w:pPr>
        <w:spacing w:after="0" w:line="240" w:lineRule="auto"/>
      </w:pPr>
      <w:r w:rsidRPr="00A311B0">
        <w:separator/>
      </w:r>
    </w:p>
  </w:endnote>
  <w:endnote w:type="continuationSeparator" w:id="0">
    <w:p w14:paraId="784D0810" w14:textId="77777777" w:rsidR="00E65AE1" w:rsidRPr="00A311B0" w:rsidRDefault="00E65AE1" w:rsidP="00C538B7">
      <w:pPr>
        <w:spacing w:after="0" w:line="240" w:lineRule="auto"/>
      </w:pPr>
      <w:r w:rsidRPr="00A311B0">
        <w:continuationSeparator/>
      </w:r>
    </w:p>
  </w:endnote>
  <w:endnote w:type="continuationNotice" w:id="1">
    <w:p w14:paraId="03EAA41A" w14:textId="77777777" w:rsidR="00E65AE1" w:rsidRPr="00A311B0" w:rsidRDefault="00E6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CA0C" w14:textId="77777777" w:rsidR="0004015B" w:rsidRPr="00A311B0" w:rsidRDefault="0004015B" w:rsidP="00E337FB">
    <w:pPr>
      <w:pStyle w:val="Botntekst"/>
      <w:jc w:val="center"/>
      <w:rPr>
        <w:rFonts w:ascii="Times New Roman" w:hAnsi="Times New Roman"/>
        <w:sz w:val="16"/>
        <w:szCs w:val="16"/>
      </w:rPr>
    </w:pPr>
    <w:r w:rsidRPr="00A311B0">
      <w:rPr>
        <w:rFonts w:ascii="Arial" w:hAnsi="Arial" w:cs="Arial"/>
        <w:sz w:val="20"/>
        <w:szCs w:val="20"/>
      </w:rPr>
      <w:t xml:space="preserve">  side   </w:t>
    </w:r>
    <w:r w:rsidRPr="00A311B0">
      <w:rPr>
        <w:rFonts w:ascii="Arial" w:hAnsi="Arial" w:cs="Arial"/>
        <w:sz w:val="20"/>
        <w:szCs w:val="20"/>
      </w:rPr>
      <w:fldChar w:fldCharType="begin"/>
    </w:r>
    <w:r w:rsidRPr="00A311B0">
      <w:rPr>
        <w:rFonts w:ascii="Arial" w:hAnsi="Arial" w:cs="Arial"/>
        <w:sz w:val="20"/>
        <w:szCs w:val="20"/>
      </w:rPr>
      <w:instrText xml:space="preserve"> PAGE   \* MERGEFORMAT </w:instrText>
    </w:r>
    <w:r w:rsidRPr="00A311B0">
      <w:rPr>
        <w:rFonts w:ascii="Arial" w:hAnsi="Arial" w:cs="Arial"/>
        <w:sz w:val="20"/>
        <w:szCs w:val="20"/>
      </w:rPr>
      <w:fldChar w:fldCharType="separate"/>
    </w:r>
    <w:r w:rsidR="00773990" w:rsidRPr="00A311B0">
      <w:rPr>
        <w:rFonts w:ascii="Arial" w:hAnsi="Arial" w:cs="Arial"/>
        <w:sz w:val="20"/>
        <w:szCs w:val="20"/>
      </w:rPr>
      <w:t>4</w:t>
    </w:r>
    <w:r w:rsidRPr="00A311B0">
      <w:rPr>
        <w:rFonts w:ascii="Arial" w:hAnsi="Arial" w:cs="Arial"/>
        <w:sz w:val="20"/>
        <w:szCs w:val="20"/>
      </w:rPr>
      <w:fldChar w:fldCharType="end"/>
    </w:r>
    <w:r w:rsidRPr="00A311B0">
      <w:rPr>
        <w:rFonts w:ascii="Times New Roman" w:hAnsi="Times New Roman"/>
        <w:sz w:val="16"/>
        <w:szCs w:val="16"/>
      </w:rPr>
      <w:t xml:space="preserve"> </w:t>
    </w:r>
  </w:p>
  <w:p w14:paraId="1A90F89E" w14:textId="77777777" w:rsidR="0004015B" w:rsidRPr="00A311B0" w:rsidRDefault="0004015B" w:rsidP="00DB469E">
    <w:pPr>
      <w:pStyle w:val="Botnteks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443D" w14:textId="77777777" w:rsidR="00E65AE1" w:rsidRPr="00A311B0" w:rsidRDefault="00E65AE1" w:rsidP="00C538B7">
      <w:pPr>
        <w:spacing w:after="0" w:line="240" w:lineRule="auto"/>
      </w:pPr>
      <w:r w:rsidRPr="00A311B0">
        <w:separator/>
      </w:r>
    </w:p>
  </w:footnote>
  <w:footnote w:type="continuationSeparator" w:id="0">
    <w:p w14:paraId="6E3A1A22" w14:textId="77777777" w:rsidR="00E65AE1" w:rsidRPr="00A311B0" w:rsidRDefault="00E65AE1" w:rsidP="00C538B7">
      <w:pPr>
        <w:spacing w:after="0" w:line="240" w:lineRule="auto"/>
      </w:pPr>
      <w:r w:rsidRPr="00A311B0">
        <w:continuationSeparator/>
      </w:r>
    </w:p>
  </w:footnote>
  <w:footnote w:type="continuationNotice" w:id="1">
    <w:p w14:paraId="765A63D0" w14:textId="77777777" w:rsidR="00E65AE1" w:rsidRPr="00A311B0" w:rsidRDefault="00E65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B1EB" w14:textId="77777777" w:rsidR="00D12034" w:rsidRPr="00A311B0" w:rsidRDefault="00D12034">
    <w:pPr>
      <w:pStyle w:val="Topptekst"/>
    </w:pPr>
    <w:r w:rsidRPr="00A311B0">
      <w:rPr>
        <w:noProof/>
      </w:rPr>
      <w:drawing>
        <wp:inline distT="0" distB="0" distL="0" distR="0" wp14:anchorId="4DED5B95" wp14:editId="25DF504D">
          <wp:extent cx="1976755" cy="549910"/>
          <wp:effectExtent l="0" t="0" r="0" b="0"/>
          <wp:docPr id="1" name="Bilde 1" descr="M:\Informasjon og Service\Byvåpen\Kinn kommune\Kinn kommune nov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formasjon og Service\Byvåpen\Kinn kommune\Kinn kommune nov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755" cy="549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9CF4708"/>
    <w:multiLevelType w:val="multilevel"/>
    <w:tmpl w:val="21C4AE48"/>
    <w:lvl w:ilvl="0">
      <w:start w:val="1"/>
      <w:numFmt w:val="decimal"/>
      <w:pStyle w:val="Overskrift1"/>
      <w:lvlText w:val="%1"/>
      <w:lvlJc w:val="left"/>
      <w:pPr>
        <w:tabs>
          <w:tab w:val="num" w:pos="1140"/>
        </w:tabs>
        <w:ind w:left="1140" w:hanging="432"/>
      </w:pPr>
    </w:lvl>
    <w:lvl w:ilvl="1">
      <w:start w:val="1"/>
      <w:numFmt w:val="decimal"/>
      <w:pStyle w:val="Overskrift2"/>
      <w:lvlText w:val="%1.%2"/>
      <w:lvlJc w:val="left"/>
      <w:pPr>
        <w:tabs>
          <w:tab w:val="num" w:pos="1568"/>
        </w:tabs>
        <w:ind w:left="1568" w:hanging="576"/>
      </w:pPr>
    </w:lvl>
    <w:lvl w:ilvl="2">
      <w:start w:val="1"/>
      <w:numFmt w:val="lowerLetter"/>
      <w:lvlText w:val="%3."/>
      <w:lvlJc w:val="left"/>
      <w:pPr>
        <w:tabs>
          <w:tab w:val="num" w:pos="1068"/>
        </w:tabs>
        <w:ind w:left="1068" w:hanging="360"/>
      </w:pPr>
    </w:lvl>
    <w:lvl w:ilvl="3">
      <w:start w:val="1"/>
      <w:numFmt w:val="decimal"/>
      <w:pStyle w:val="Overskrift4"/>
      <w:lvlText w:val="%1.%2.%3.%4"/>
      <w:lvlJc w:val="left"/>
      <w:pPr>
        <w:tabs>
          <w:tab w:val="num" w:pos="1572"/>
        </w:tabs>
        <w:ind w:left="1572" w:hanging="864"/>
      </w:pPr>
    </w:lvl>
    <w:lvl w:ilvl="4">
      <w:start w:val="1"/>
      <w:numFmt w:val="decimal"/>
      <w:pStyle w:val="Overskrift5"/>
      <w:lvlText w:val="%1.%2.%3.%4.%5"/>
      <w:lvlJc w:val="left"/>
      <w:pPr>
        <w:tabs>
          <w:tab w:val="num" w:pos="1716"/>
        </w:tabs>
        <w:ind w:left="1716" w:hanging="1008"/>
      </w:pPr>
    </w:lvl>
    <w:lvl w:ilvl="5">
      <w:start w:val="1"/>
      <w:numFmt w:val="decimal"/>
      <w:pStyle w:val="Overskrift6"/>
      <w:lvlText w:val="%1.%2.%3.%4.%5.%6"/>
      <w:lvlJc w:val="left"/>
      <w:pPr>
        <w:tabs>
          <w:tab w:val="num" w:pos="1860"/>
        </w:tabs>
        <w:ind w:left="1860" w:hanging="1152"/>
      </w:pPr>
    </w:lvl>
    <w:lvl w:ilvl="6">
      <w:start w:val="1"/>
      <w:numFmt w:val="decimal"/>
      <w:pStyle w:val="Overskrift7"/>
      <w:lvlText w:val="%1.%2.%3.%4.%5.%6.%7"/>
      <w:lvlJc w:val="left"/>
      <w:pPr>
        <w:tabs>
          <w:tab w:val="num" w:pos="2004"/>
        </w:tabs>
        <w:ind w:left="2004" w:hanging="1296"/>
      </w:pPr>
    </w:lvl>
    <w:lvl w:ilvl="7">
      <w:start w:val="1"/>
      <w:numFmt w:val="decimal"/>
      <w:pStyle w:val="Overskrift8"/>
      <w:lvlText w:val="%1.%2.%3.%4.%5.%6.%7.%8"/>
      <w:lvlJc w:val="left"/>
      <w:pPr>
        <w:tabs>
          <w:tab w:val="num" w:pos="2148"/>
        </w:tabs>
        <w:ind w:left="2148" w:hanging="1440"/>
      </w:pPr>
    </w:lvl>
    <w:lvl w:ilvl="8">
      <w:start w:val="1"/>
      <w:numFmt w:val="decimal"/>
      <w:pStyle w:val="Overskrift9"/>
      <w:lvlText w:val="%1.%2.%3.%4.%5.%6.%7.%8.%9"/>
      <w:lvlJc w:val="left"/>
      <w:pPr>
        <w:tabs>
          <w:tab w:val="num" w:pos="2292"/>
        </w:tabs>
        <w:ind w:left="2292" w:hanging="1584"/>
      </w:pPr>
    </w:lvl>
  </w:abstractNum>
  <w:abstractNum w:abstractNumId="3" w15:restartNumberingAfterBreak="0">
    <w:nsid w:val="745C3178"/>
    <w:multiLevelType w:val="hybridMultilevel"/>
    <w:tmpl w:val="1F14A8D6"/>
    <w:lvl w:ilvl="0" w:tplc="C5F84854">
      <w:start w:val="1"/>
      <w:numFmt w:val="decimal"/>
      <w:pStyle w:val="111"/>
      <w:lvlText w:val="%1.1.1"/>
      <w:lvlJc w:val="left"/>
      <w:pPr>
        <w:ind w:left="1968" w:hanging="360"/>
      </w:pPr>
      <w:rPr>
        <w:rFonts w:hint="default"/>
      </w:rPr>
    </w:lvl>
    <w:lvl w:ilvl="1" w:tplc="08140019" w:tentative="1">
      <w:start w:val="1"/>
      <w:numFmt w:val="lowerLetter"/>
      <w:lvlText w:val="%2."/>
      <w:lvlJc w:val="left"/>
      <w:pPr>
        <w:ind w:left="2688" w:hanging="360"/>
      </w:pPr>
    </w:lvl>
    <w:lvl w:ilvl="2" w:tplc="0814001B" w:tentative="1">
      <w:start w:val="1"/>
      <w:numFmt w:val="lowerRoman"/>
      <w:lvlText w:val="%3."/>
      <w:lvlJc w:val="right"/>
      <w:pPr>
        <w:ind w:left="3408" w:hanging="180"/>
      </w:pPr>
    </w:lvl>
    <w:lvl w:ilvl="3" w:tplc="0814000F" w:tentative="1">
      <w:start w:val="1"/>
      <w:numFmt w:val="decimal"/>
      <w:lvlText w:val="%4."/>
      <w:lvlJc w:val="left"/>
      <w:pPr>
        <w:ind w:left="4128" w:hanging="360"/>
      </w:pPr>
    </w:lvl>
    <w:lvl w:ilvl="4" w:tplc="08140019" w:tentative="1">
      <w:start w:val="1"/>
      <w:numFmt w:val="lowerLetter"/>
      <w:lvlText w:val="%5."/>
      <w:lvlJc w:val="left"/>
      <w:pPr>
        <w:ind w:left="4848" w:hanging="360"/>
      </w:pPr>
    </w:lvl>
    <w:lvl w:ilvl="5" w:tplc="0814001B" w:tentative="1">
      <w:start w:val="1"/>
      <w:numFmt w:val="lowerRoman"/>
      <w:lvlText w:val="%6."/>
      <w:lvlJc w:val="right"/>
      <w:pPr>
        <w:ind w:left="5568" w:hanging="180"/>
      </w:pPr>
    </w:lvl>
    <w:lvl w:ilvl="6" w:tplc="0814000F" w:tentative="1">
      <w:start w:val="1"/>
      <w:numFmt w:val="decimal"/>
      <w:lvlText w:val="%7."/>
      <w:lvlJc w:val="left"/>
      <w:pPr>
        <w:ind w:left="6288" w:hanging="360"/>
      </w:pPr>
    </w:lvl>
    <w:lvl w:ilvl="7" w:tplc="08140019" w:tentative="1">
      <w:start w:val="1"/>
      <w:numFmt w:val="lowerLetter"/>
      <w:lvlText w:val="%8."/>
      <w:lvlJc w:val="left"/>
      <w:pPr>
        <w:ind w:left="7008" w:hanging="360"/>
      </w:pPr>
    </w:lvl>
    <w:lvl w:ilvl="8" w:tplc="0814001B" w:tentative="1">
      <w:start w:val="1"/>
      <w:numFmt w:val="lowerRoman"/>
      <w:lvlText w:val="%9."/>
      <w:lvlJc w:val="right"/>
      <w:pPr>
        <w:ind w:left="7728" w:hanging="180"/>
      </w:pPr>
    </w:lvl>
  </w:abstractNum>
  <w:abstractNum w:abstractNumId="4" w15:restartNumberingAfterBreak="0">
    <w:nsid w:val="7DCB20FC"/>
    <w:multiLevelType w:val="hybridMultilevel"/>
    <w:tmpl w:val="39DAAAAC"/>
    <w:lvl w:ilvl="0" w:tplc="08140001">
      <w:start w:val="1"/>
      <w:numFmt w:val="bullet"/>
      <w:lvlText w:val=""/>
      <w:lvlJc w:val="left"/>
      <w:pPr>
        <w:ind w:left="1425" w:hanging="360"/>
      </w:pPr>
      <w:rPr>
        <w:rFonts w:ascii="Symbol" w:hAnsi="Symbol" w:hint="default"/>
      </w:rPr>
    </w:lvl>
    <w:lvl w:ilvl="1" w:tplc="08140003">
      <w:start w:val="1"/>
      <w:numFmt w:val="bullet"/>
      <w:lvlText w:val="o"/>
      <w:lvlJc w:val="left"/>
      <w:pPr>
        <w:ind w:left="2145" w:hanging="360"/>
      </w:pPr>
      <w:rPr>
        <w:rFonts w:ascii="Courier New" w:hAnsi="Courier New" w:cs="Courier New" w:hint="default"/>
      </w:rPr>
    </w:lvl>
    <w:lvl w:ilvl="2" w:tplc="08140005" w:tentative="1">
      <w:start w:val="1"/>
      <w:numFmt w:val="bullet"/>
      <w:lvlText w:val=""/>
      <w:lvlJc w:val="left"/>
      <w:pPr>
        <w:ind w:left="2865" w:hanging="360"/>
      </w:pPr>
      <w:rPr>
        <w:rFonts w:ascii="Wingdings" w:hAnsi="Wingdings" w:hint="default"/>
      </w:rPr>
    </w:lvl>
    <w:lvl w:ilvl="3" w:tplc="08140001" w:tentative="1">
      <w:start w:val="1"/>
      <w:numFmt w:val="bullet"/>
      <w:lvlText w:val=""/>
      <w:lvlJc w:val="left"/>
      <w:pPr>
        <w:ind w:left="3585" w:hanging="360"/>
      </w:pPr>
      <w:rPr>
        <w:rFonts w:ascii="Symbol" w:hAnsi="Symbol" w:hint="default"/>
      </w:rPr>
    </w:lvl>
    <w:lvl w:ilvl="4" w:tplc="08140003" w:tentative="1">
      <w:start w:val="1"/>
      <w:numFmt w:val="bullet"/>
      <w:lvlText w:val="o"/>
      <w:lvlJc w:val="left"/>
      <w:pPr>
        <w:ind w:left="4305" w:hanging="360"/>
      </w:pPr>
      <w:rPr>
        <w:rFonts w:ascii="Courier New" w:hAnsi="Courier New" w:cs="Courier New" w:hint="default"/>
      </w:rPr>
    </w:lvl>
    <w:lvl w:ilvl="5" w:tplc="08140005" w:tentative="1">
      <w:start w:val="1"/>
      <w:numFmt w:val="bullet"/>
      <w:lvlText w:val=""/>
      <w:lvlJc w:val="left"/>
      <w:pPr>
        <w:ind w:left="5025" w:hanging="360"/>
      </w:pPr>
      <w:rPr>
        <w:rFonts w:ascii="Wingdings" w:hAnsi="Wingdings" w:hint="default"/>
      </w:rPr>
    </w:lvl>
    <w:lvl w:ilvl="6" w:tplc="08140001" w:tentative="1">
      <w:start w:val="1"/>
      <w:numFmt w:val="bullet"/>
      <w:lvlText w:val=""/>
      <w:lvlJc w:val="left"/>
      <w:pPr>
        <w:ind w:left="5745" w:hanging="360"/>
      </w:pPr>
      <w:rPr>
        <w:rFonts w:ascii="Symbol" w:hAnsi="Symbol" w:hint="default"/>
      </w:rPr>
    </w:lvl>
    <w:lvl w:ilvl="7" w:tplc="08140003" w:tentative="1">
      <w:start w:val="1"/>
      <w:numFmt w:val="bullet"/>
      <w:lvlText w:val="o"/>
      <w:lvlJc w:val="left"/>
      <w:pPr>
        <w:ind w:left="6465" w:hanging="360"/>
      </w:pPr>
      <w:rPr>
        <w:rFonts w:ascii="Courier New" w:hAnsi="Courier New" w:cs="Courier New" w:hint="default"/>
      </w:rPr>
    </w:lvl>
    <w:lvl w:ilvl="8" w:tplc="08140005" w:tentative="1">
      <w:start w:val="1"/>
      <w:numFmt w:val="bullet"/>
      <w:lvlText w:val=""/>
      <w:lvlJc w:val="left"/>
      <w:pPr>
        <w:ind w:left="7185" w:hanging="360"/>
      </w:pPr>
      <w:rPr>
        <w:rFonts w:ascii="Wingdings" w:hAnsi="Wingdings" w:hint="default"/>
      </w:rPr>
    </w:lvl>
  </w:abstractNum>
  <w:abstractNum w:abstractNumId="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5552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1939015">
    <w:abstractNumId w:val="4"/>
  </w:num>
  <w:num w:numId="3" w16cid:durableId="2007896898">
    <w:abstractNumId w:val="3"/>
  </w:num>
  <w:num w:numId="4" w16cid:durableId="1316178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61350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416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6481150">
    <w:abstractNumId w:val="5"/>
  </w:num>
  <w:num w:numId="8" w16cid:durableId="1333950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64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1693682">
    <w:abstractNumId w:val="0"/>
  </w:num>
  <w:num w:numId="11" w16cid:durableId="188648091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AED"/>
    <w:rsid w:val="00005168"/>
    <w:rsid w:val="00011A64"/>
    <w:rsid w:val="000153B2"/>
    <w:rsid w:val="00016150"/>
    <w:rsid w:val="00016233"/>
    <w:rsid w:val="00026A1A"/>
    <w:rsid w:val="000343C4"/>
    <w:rsid w:val="00037D5E"/>
    <w:rsid w:val="0004015B"/>
    <w:rsid w:val="0004735E"/>
    <w:rsid w:val="000504FA"/>
    <w:rsid w:val="000603B9"/>
    <w:rsid w:val="0006042D"/>
    <w:rsid w:val="00077EBF"/>
    <w:rsid w:val="00091663"/>
    <w:rsid w:val="00097F09"/>
    <w:rsid w:val="000A2A48"/>
    <w:rsid w:val="000A4928"/>
    <w:rsid w:val="000A5B64"/>
    <w:rsid w:val="000C0ED9"/>
    <w:rsid w:val="000C42E4"/>
    <w:rsid w:val="000C4BC4"/>
    <w:rsid w:val="000E0319"/>
    <w:rsid w:val="000E3DBF"/>
    <w:rsid w:val="000E589A"/>
    <w:rsid w:val="000E619A"/>
    <w:rsid w:val="000F0A8A"/>
    <w:rsid w:val="000F659A"/>
    <w:rsid w:val="000F67F6"/>
    <w:rsid w:val="000F6F1C"/>
    <w:rsid w:val="000F781D"/>
    <w:rsid w:val="00100A37"/>
    <w:rsid w:val="00102039"/>
    <w:rsid w:val="00107571"/>
    <w:rsid w:val="00107ADA"/>
    <w:rsid w:val="00107F11"/>
    <w:rsid w:val="001107F0"/>
    <w:rsid w:val="001271ED"/>
    <w:rsid w:val="0013109A"/>
    <w:rsid w:val="00141934"/>
    <w:rsid w:val="00142017"/>
    <w:rsid w:val="00144D14"/>
    <w:rsid w:val="00145B82"/>
    <w:rsid w:val="0015573D"/>
    <w:rsid w:val="001576DE"/>
    <w:rsid w:val="00163CF6"/>
    <w:rsid w:val="00164C2E"/>
    <w:rsid w:val="00167D33"/>
    <w:rsid w:val="00172A18"/>
    <w:rsid w:val="00175228"/>
    <w:rsid w:val="0017542D"/>
    <w:rsid w:val="00184855"/>
    <w:rsid w:val="00185EC5"/>
    <w:rsid w:val="00186024"/>
    <w:rsid w:val="00186106"/>
    <w:rsid w:val="001A0A50"/>
    <w:rsid w:val="001B07A2"/>
    <w:rsid w:val="001B0CAF"/>
    <w:rsid w:val="001C597F"/>
    <w:rsid w:val="001C78B8"/>
    <w:rsid w:val="001D12E5"/>
    <w:rsid w:val="001D258A"/>
    <w:rsid w:val="001E342C"/>
    <w:rsid w:val="001E4CEF"/>
    <w:rsid w:val="001E6497"/>
    <w:rsid w:val="001F0B7C"/>
    <w:rsid w:val="001F4C20"/>
    <w:rsid w:val="001F696F"/>
    <w:rsid w:val="002006D5"/>
    <w:rsid w:val="00203D6B"/>
    <w:rsid w:val="00210E62"/>
    <w:rsid w:val="0021184A"/>
    <w:rsid w:val="0021461B"/>
    <w:rsid w:val="00217751"/>
    <w:rsid w:val="0022094C"/>
    <w:rsid w:val="0023313B"/>
    <w:rsid w:val="002347E7"/>
    <w:rsid w:val="00237FAF"/>
    <w:rsid w:val="002411D7"/>
    <w:rsid w:val="0025069B"/>
    <w:rsid w:val="00257D54"/>
    <w:rsid w:val="0026292D"/>
    <w:rsid w:val="0026552F"/>
    <w:rsid w:val="002706C7"/>
    <w:rsid w:val="00283642"/>
    <w:rsid w:val="002917C0"/>
    <w:rsid w:val="002933FC"/>
    <w:rsid w:val="0029489B"/>
    <w:rsid w:val="00296102"/>
    <w:rsid w:val="002A25D5"/>
    <w:rsid w:val="002A3119"/>
    <w:rsid w:val="002B058C"/>
    <w:rsid w:val="002B18D5"/>
    <w:rsid w:val="002B7BCF"/>
    <w:rsid w:val="002C1446"/>
    <w:rsid w:val="002C2F20"/>
    <w:rsid w:val="002C35BB"/>
    <w:rsid w:val="002C6D54"/>
    <w:rsid w:val="002D3D33"/>
    <w:rsid w:val="002D71F3"/>
    <w:rsid w:val="002E2631"/>
    <w:rsid w:val="002E4C5B"/>
    <w:rsid w:val="002E6932"/>
    <w:rsid w:val="002F3232"/>
    <w:rsid w:val="00303DF7"/>
    <w:rsid w:val="00304A01"/>
    <w:rsid w:val="00311936"/>
    <w:rsid w:val="00317785"/>
    <w:rsid w:val="00320241"/>
    <w:rsid w:val="00322609"/>
    <w:rsid w:val="00342509"/>
    <w:rsid w:val="00360B28"/>
    <w:rsid w:val="00363176"/>
    <w:rsid w:val="00383A10"/>
    <w:rsid w:val="00385A18"/>
    <w:rsid w:val="00394C47"/>
    <w:rsid w:val="003A382C"/>
    <w:rsid w:val="003B627B"/>
    <w:rsid w:val="003C5CD2"/>
    <w:rsid w:val="003E1078"/>
    <w:rsid w:val="003E7A44"/>
    <w:rsid w:val="003E7D91"/>
    <w:rsid w:val="00401610"/>
    <w:rsid w:val="00405040"/>
    <w:rsid w:val="004062E1"/>
    <w:rsid w:val="004142A9"/>
    <w:rsid w:val="00420E1C"/>
    <w:rsid w:val="004254B1"/>
    <w:rsid w:val="00434DD5"/>
    <w:rsid w:val="00441E23"/>
    <w:rsid w:val="00447CEC"/>
    <w:rsid w:val="00454E8D"/>
    <w:rsid w:val="00462CBC"/>
    <w:rsid w:val="00464E51"/>
    <w:rsid w:val="004732F2"/>
    <w:rsid w:val="0047445D"/>
    <w:rsid w:val="00480890"/>
    <w:rsid w:val="00480F36"/>
    <w:rsid w:val="004877D2"/>
    <w:rsid w:val="00494CE2"/>
    <w:rsid w:val="00496E65"/>
    <w:rsid w:val="004A5927"/>
    <w:rsid w:val="004B0418"/>
    <w:rsid w:val="004B49B9"/>
    <w:rsid w:val="004B61C2"/>
    <w:rsid w:val="004B70E8"/>
    <w:rsid w:val="004C23CC"/>
    <w:rsid w:val="004C5C0D"/>
    <w:rsid w:val="004C70FD"/>
    <w:rsid w:val="004D53CF"/>
    <w:rsid w:val="004F4508"/>
    <w:rsid w:val="004F7A19"/>
    <w:rsid w:val="00522F74"/>
    <w:rsid w:val="005236A4"/>
    <w:rsid w:val="005250F3"/>
    <w:rsid w:val="005467E9"/>
    <w:rsid w:val="00547297"/>
    <w:rsid w:val="00550081"/>
    <w:rsid w:val="00552E66"/>
    <w:rsid w:val="005534F8"/>
    <w:rsid w:val="00553C80"/>
    <w:rsid w:val="00554544"/>
    <w:rsid w:val="00554891"/>
    <w:rsid w:val="00564617"/>
    <w:rsid w:val="005810D6"/>
    <w:rsid w:val="005863C6"/>
    <w:rsid w:val="005863DD"/>
    <w:rsid w:val="00590698"/>
    <w:rsid w:val="00590938"/>
    <w:rsid w:val="005935D6"/>
    <w:rsid w:val="0059430F"/>
    <w:rsid w:val="005B6C6C"/>
    <w:rsid w:val="005D26E2"/>
    <w:rsid w:val="005D504A"/>
    <w:rsid w:val="005D6D70"/>
    <w:rsid w:val="005E34F9"/>
    <w:rsid w:val="00611BA3"/>
    <w:rsid w:val="0061476C"/>
    <w:rsid w:val="00615F2E"/>
    <w:rsid w:val="006212AB"/>
    <w:rsid w:val="00622A46"/>
    <w:rsid w:val="00626208"/>
    <w:rsid w:val="0063547F"/>
    <w:rsid w:val="00635C8E"/>
    <w:rsid w:val="00643876"/>
    <w:rsid w:val="00654A2F"/>
    <w:rsid w:val="0065527A"/>
    <w:rsid w:val="006603DB"/>
    <w:rsid w:val="0067103F"/>
    <w:rsid w:val="0067507C"/>
    <w:rsid w:val="006755AF"/>
    <w:rsid w:val="00677B54"/>
    <w:rsid w:val="006952B1"/>
    <w:rsid w:val="006A0EB5"/>
    <w:rsid w:val="006B43C6"/>
    <w:rsid w:val="006B56F4"/>
    <w:rsid w:val="006D2678"/>
    <w:rsid w:val="006E33D5"/>
    <w:rsid w:val="006E6E47"/>
    <w:rsid w:val="0070266E"/>
    <w:rsid w:val="007034C3"/>
    <w:rsid w:val="00706E66"/>
    <w:rsid w:val="00710623"/>
    <w:rsid w:val="0071097A"/>
    <w:rsid w:val="0071126F"/>
    <w:rsid w:val="0071484A"/>
    <w:rsid w:val="00717639"/>
    <w:rsid w:val="007216AB"/>
    <w:rsid w:val="00721FE1"/>
    <w:rsid w:val="00724C74"/>
    <w:rsid w:val="00727A8A"/>
    <w:rsid w:val="00731F1A"/>
    <w:rsid w:val="00731F2D"/>
    <w:rsid w:val="00733F40"/>
    <w:rsid w:val="00740792"/>
    <w:rsid w:val="007511B4"/>
    <w:rsid w:val="0076179D"/>
    <w:rsid w:val="007639E3"/>
    <w:rsid w:val="00763E0F"/>
    <w:rsid w:val="00773990"/>
    <w:rsid w:val="00773F49"/>
    <w:rsid w:val="00780B9D"/>
    <w:rsid w:val="00782558"/>
    <w:rsid w:val="007A1123"/>
    <w:rsid w:val="007A2C1E"/>
    <w:rsid w:val="007B4746"/>
    <w:rsid w:val="007E6EA1"/>
    <w:rsid w:val="007F17B2"/>
    <w:rsid w:val="00801CF7"/>
    <w:rsid w:val="0080485E"/>
    <w:rsid w:val="008107F6"/>
    <w:rsid w:val="00824ED5"/>
    <w:rsid w:val="00833903"/>
    <w:rsid w:val="008346FB"/>
    <w:rsid w:val="00835EC9"/>
    <w:rsid w:val="008471C3"/>
    <w:rsid w:val="00860971"/>
    <w:rsid w:val="0086281B"/>
    <w:rsid w:val="00876947"/>
    <w:rsid w:val="00896976"/>
    <w:rsid w:val="008A0A0C"/>
    <w:rsid w:val="008B13C9"/>
    <w:rsid w:val="008B1807"/>
    <w:rsid w:val="008B4E63"/>
    <w:rsid w:val="008C3032"/>
    <w:rsid w:val="008E040A"/>
    <w:rsid w:val="008E24B0"/>
    <w:rsid w:val="008F61F7"/>
    <w:rsid w:val="008F64C1"/>
    <w:rsid w:val="009001FA"/>
    <w:rsid w:val="009033DC"/>
    <w:rsid w:val="00907405"/>
    <w:rsid w:val="0091480E"/>
    <w:rsid w:val="00921DD7"/>
    <w:rsid w:val="00931242"/>
    <w:rsid w:val="0093246D"/>
    <w:rsid w:val="009324ED"/>
    <w:rsid w:val="009362D0"/>
    <w:rsid w:val="009402D0"/>
    <w:rsid w:val="00940312"/>
    <w:rsid w:val="00940D7F"/>
    <w:rsid w:val="00944171"/>
    <w:rsid w:val="009476B9"/>
    <w:rsid w:val="00947AA1"/>
    <w:rsid w:val="0095668C"/>
    <w:rsid w:val="00957564"/>
    <w:rsid w:val="0096392B"/>
    <w:rsid w:val="00963A86"/>
    <w:rsid w:val="00966F17"/>
    <w:rsid w:val="009775E5"/>
    <w:rsid w:val="00977EA8"/>
    <w:rsid w:val="009844EA"/>
    <w:rsid w:val="00994BD2"/>
    <w:rsid w:val="009A11C5"/>
    <w:rsid w:val="009A1C18"/>
    <w:rsid w:val="009A2101"/>
    <w:rsid w:val="009A4617"/>
    <w:rsid w:val="009A7096"/>
    <w:rsid w:val="009B3037"/>
    <w:rsid w:val="009C3D98"/>
    <w:rsid w:val="009C44E1"/>
    <w:rsid w:val="009C6755"/>
    <w:rsid w:val="009D008F"/>
    <w:rsid w:val="009D3247"/>
    <w:rsid w:val="009D5F90"/>
    <w:rsid w:val="009E2C1D"/>
    <w:rsid w:val="009E7D6A"/>
    <w:rsid w:val="009F4532"/>
    <w:rsid w:val="00A01AEF"/>
    <w:rsid w:val="00A01FC4"/>
    <w:rsid w:val="00A05A82"/>
    <w:rsid w:val="00A06BBF"/>
    <w:rsid w:val="00A154AE"/>
    <w:rsid w:val="00A15677"/>
    <w:rsid w:val="00A311B0"/>
    <w:rsid w:val="00A34A7E"/>
    <w:rsid w:val="00A36AA4"/>
    <w:rsid w:val="00A432B4"/>
    <w:rsid w:val="00A65BFA"/>
    <w:rsid w:val="00A73244"/>
    <w:rsid w:val="00A860A6"/>
    <w:rsid w:val="00A965CE"/>
    <w:rsid w:val="00AB2C87"/>
    <w:rsid w:val="00AC17C9"/>
    <w:rsid w:val="00AD40F5"/>
    <w:rsid w:val="00AD6A8C"/>
    <w:rsid w:val="00AE36A4"/>
    <w:rsid w:val="00AE47D9"/>
    <w:rsid w:val="00AE4CC3"/>
    <w:rsid w:val="00AF396D"/>
    <w:rsid w:val="00AF7860"/>
    <w:rsid w:val="00B01F34"/>
    <w:rsid w:val="00B0251D"/>
    <w:rsid w:val="00B03873"/>
    <w:rsid w:val="00B31A5A"/>
    <w:rsid w:val="00B50B99"/>
    <w:rsid w:val="00B50FF0"/>
    <w:rsid w:val="00B519F6"/>
    <w:rsid w:val="00B54609"/>
    <w:rsid w:val="00B61C1E"/>
    <w:rsid w:val="00B6544C"/>
    <w:rsid w:val="00B67AEB"/>
    <w:rsid w:val="00B84367"/>
    <w:rsid w:val="00B877B2"/>
    <w:rsid w:val="00B94D61"/>
    <w:rsid w:val="00B96408"/>
    <w:rsid w:val="00BA55F4"/>
    <w:rsid w:val="00BB0B96"/>
    <w:rsid w:val="00BB3376"/>
    <w:rsid w:val="00BB3FF3"/>
    <w:rsid w:val="00BB5E24"/>
    <w:rsid w:val="00BB6A27"/>
    <w:rsid w:val="00BC0D18"/>
    <w:rsid w:val="00BC3AED"/>
    <w:rsid w:val="00BD2253"/>
    <w:rsid w:val="00BE0DC8"/>
    <w:rsid w:val="00BE2BDD"/>
    <w:rsid w:val="00BE423F"/>
    <w:rsid w:val="00BF5BA7"/>
    <w:rsid w:val="00BF620B"/>
    <w:rsid w:val="00C044C2"/>
    <w:rsid w:val="00C07604"/>
    <w:rsid w:val="00C10DB7"/>
    <w:rsid w:val="00C1792B"/>
    <w:rsid w:val="00C32658"/>
    <w:rsid w:val="00C3502B"/>
    <w:rsid w:val="00C43B46"/>
    <w:rsid w:val="00C538B7"/>
    <w:rsid w:val="00C57BDC"/>
    <w:rsid w:val="00C7043A"/>
    <w:rsid w:val="00C706F2"/>
    <w:rsid w:val="00C85B91"/>
    <w:rsid w:val="00C86BEA"/>
    <w:rsid w:val="00C87BF6"/>
    <w:rsid w:val="00C925F0"/>
    <w:rsid w:val="00CB3C41"/>
    <w:rsid w:val="00CD50C4"/>
    <w:rsid w:val="00CE4B96"/>
    <w:rsid w:val="00CF0E17"/>
    <w:rsid w:val="00CF4D70"/>
    <w:rsid w:val="00D0033A"/>
    <w:rsid w:val="00D02318"/>
    <w:rsid w:val="00D02D70"/>
    <w:rsid w:val="00D107C9"/>
    <w:rsid w:val="00D12034"/>
    <w:rsid w:val="00D25556"/>
    <w:rsid w:val="00D31417"/>
    <w:rsid w:val="00D5337A"/>
    <w:rsid w:val="00D7383F"/>
    <w:rsid w:val="00D86C29"/>
    <w:rsid w:val="00DA52FB"/>
    <w:rsid w:val="00DB469E"/>
    <w:rsid w:val="00DB4841"/>
    <w:rsid w:val="00DB65DC"/>
    <w:rsid w:val="00DC2531"/>
    <w:rsid w:val="00DC7C07"/>
    <w:rsid w:val="00DE018B"/>
    <w:rsid w:val="00DE1B88"/>
    <w:rsid w:val="00DE5A14"/>
    <w:rsid w:val="00DE7824"/>
    <w:rsid w:val="00DF5975"/>
    <w:rsid w:val="00DF5ED6"/>
    <w:rsid w:val="00E04F24"/>
    <w:rsid w:val="00E06ACF"/>
    <w:rsid w:val="00E15DE8"/>
    <w:rsid w:val="00E16BB5"/>
    <w:rsid w:val="00E207B6"/>
    <w:rsid w:val="00E211B7"/>
    <w:rsid w:val="00E337FB"/>
    <w:rsid w:val="00E456B9"/>
    <w:rsid w:val="00E65AE1"/>
    <w:rsid w:val="00E83044"/>
    <w:rsid w:val="00E856A2"/>
    <w:rsid w:val="00E8668B"/>
    <w:rsid w:val="00E87339"/>
    <w:rsid w:val="00E91E70"/>
    <w:rsid w:val="00E92379"/>
    <w:rsid w:val="00EA136A"/>
    <w:rsid w:val="00EB057F"/>
    <w:rsid w:val="00EB0916"/>
    <w:rsid w:val="00EB266A"/>
    <w:rsid w:val="00EB751A"/>
    <w:rsid w:val="00EC3820"/>
    <w:rsid w:val="00ED6CBB"/>
    <w:rsid w:val="00EE3296"/>
    <w:rsid w:val="00EE5A40"/>
    <w:rsid w:val="00EF1D6C"/>
    <w:rsid w:val="00EF7CF4"/>
    <w:rsid w:val="00F0296C"/>
    <w:rsid w:val="00F15081"/>
    <w:rsid w:val="00F172E0"/>
    <w:rsid w:val="00F2042E"/>
    <w:rsid w:val="00F2061C"/>
    <w:rsid w:val="00F20D4F"/>
    <w:rsid w:val="00F40E59"/>
    <w:rsid w:val="00F4561C"/>
    <w:rsid w:val="00F55B02"/>
    <w:rsid w:val="00F61D1D"/>
    <w:rsid w:val="00F700EF"/>
    <w:rsid w:val="00F732FB"/>
    <w:rsid w:val="00F7737B"/>
    <w:rsid w:val="00F77801"/>
    <w:rsid w:val="00F8434F"/>
    <w:rsid w:val="00F97EDD"/>
    <w:rsid w:val="00FA2522"/>
    <w:rsid w:val="00FC43FF"/>
    <w:rsid w:val="00FC7CC5"/>
    <w:rsid w:val="00FD76FF"/>
    <w:rsid w:val="00FE2653"/>
    <w:rsid w:val="00FE5FCE"/>
    <w:rsid w:val="00FF048B"/>
    <w:rsid w:val="1A4781BB"/>
    <w:rsid w:val="2090D90F"/>
    <w:rsid w:val="418D5D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0134A"/>
  <w15:docId w15:val="{F5942737-A47A-454C-946D-47C47CA2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08"/>
    <w:pPr>
      <w:spacing w:after="200" w:line="276" w:lineRule="auto"/>
    </w:pPr>
    <w:rPr>
      <w:rFonts w:ascii="Verdana" w:eastAsia="Times New Roman" w:hAnsi="Verdana" w:cs="Times New Roman"/>
      <w:sz w:val="18"/>
      <w:lang w:val="nn-NO" w:eastAsia="nn-NO"/>
    </w:rPr>
  </w:style>
  <w:style w:type="paragraph" w:styleId="Overskrift1">
    <w:name w:val="heading 1"/>
    <w:basedOn w:val="Normal"/>
    <w:next w:val="Normal"/>
    <w:link w:val="Overskrift1Teikn"/>
    <w:qFormat/>
    <w:rsid w:val="002E2631"/>
    <w:pPr>
      <w:keepNext/>
      <w:numPr>
        <w:numId w:val="1"/>
      </w:numPr>
      <w:spacing w:before="480" w:after="240" w:line="300" w:lineRule="atLeast"/>
      <w:ind w:hanging="431"/>
      <w:outlineLvl w:val="0"/>
    </w:pPr>
    <w:rPr>
      <w:rFonts w:cs="Arial"/>
      <w:b/>
      <w:bCs/>
      <w:kern w:val="32"/>
      <w:sz w:val="28"/>
      <w:szCs w:val="32"/>
      <w:lang w:val="nb-NO" w:eastAsia="nb-NO"/>
    </w:rPr>
  </w:style>
  <w:style w:type="paragraph" w:styleId="Overskrift2">
    <w:name w:val="heading 2"/>
    <w:basedOn w:val="Normal"/>
    <w:next w:val="Normal"/>
    <w:link w:val="Overskrift2Teikn"/>
    <w:unhideWhenUsed/>
    <w:qFormat/>
    <w:rsid w:val="002E2631"/>
    <w:pPr>
      <w:keepNext/>
      <w:numPr>
        <w:ilvl w:val="1"/>
        <w:numId w:val="1"/>
      </w:numPr>
      <w:tabs>
        <w:tab w:val="clear" w:pos="1568"/>
        <w:tab w:val="num" w:pos="1824"/>
      </w:tabs>
      <w:spacing w:before="360" w:after="120" w:line="300" w:lineRule="atLeast"/>
      <w:ind w:left="1825" w:hanging="578"/>
      <w:outlineLvl w:val="1"/>
    </w:pPr>
    <w:rPr>
      <w:rFonts w:cs="Arial"/>
      <w:b/>
      <w:bCs/>
      <w:i/>
      <w:iCs/>
      <w:sz w:val="24"/>
      <w:szCs w:val="28"/>
      <w:lang w:val="nb-NO" w:eastAsia="nb-NO"/>
    </w:rPr>
  </w:style>
  <w:style w:type="paragraph" w:styleId="Overskrift4">
    <w:name w:val="heading 4"/>
    <w:basedOn w:val="Normal"/>
    <w:next w:val="Normal"/>
    <w:link w:val="Overskrift4Teikn"/>
    <w:unhideWhenUsed/>
    <w:qFormat/>
    <w:rsid w:val="008346FB"/>
    <w:pPr>
      <w:keepNext/>
      <w:numPr>
        <w:ilvl w:val="3"/>
        <w:numId w:val="1"/>
      </w:numPr>
      <w:spacing w:before="240" w:after="60" w:line="300" w:lineRule="atLeast"/>
      <w:outlineLvl w:val="3"/>
    </w:pPr>
    <w:rPr>
      <w:rFonts w:ascii="Times New Roman" w:hAnsi="Times New Roman"/>
      <w:b/>
      <w:bCs/>
      <w:sz w:val="28"/>
      <w:szCs w:val="28"/>
      <w:lang w:val="nb-NO" w:eastAsia="nb-NO"/>
    </w:rPr>
  </w:style>
  <w:style w:type="paragraph" w:styleId="Overskrift5">
    <w:name w:val="heading 5"/>
    <w:basedOn w:val="Normal"/>
    <w:next w:val="Normal"/>
    <w:link w:val="Overskrift5Teikn"/>
    <w:unhideWhenUsed/>
    <w:qFormat/>
    <w:rsid w:val="008346FB"/>
    <w:pPr>
      <w:numPr>
        <w:ilvl w:val="4"/>
        <w:numId w:val="1"/>
      </w:numPr>
      <w:spacing w:before="240" w:after="60" w:line="300" w:lineRule="atLeast"/>
      <w:outlineLvl w:val="4"/>
    </w:pPr>
    <w:rPr>
      <w:rFonts w:ascii="Arial" w:hAnsi="Arial"/>
      <w:b/>
      <w:bCs/>
      <w:i/>
      <w:iCs/>
      <w:sz w:val="26"/>
      <w:szCs w:val="26"/>
      <w:lang w:val="nb-NO" w:eastAsia="nb-NO"/>
    </w:rPr>
  </w:style>
  <w:style w:type="paragraph" w:styleId="Overskrift6">
    <w:name w:val="heading 6"/>
    <w:basedOn w:val="Normal"/>
    <w:next w:val="Normal"/>
    <w:link w:val="Overskrift6Teikn"/>
    <w:unhideWhenUsed/>
    <w:qFormat/>
    <w:rsid w:val="008346FB"/>
    <w:pPr>
      <w:numPr>
        <w:ilvl w:val="5"/>
        <w:numId w:val="1"/>
      </w:numPr>
      <w:spacing w:before="240" w:after="60" w:line="300" w:lineRule="atLeast"/>
      <w:outlineLvl w:val="5"/>
    </w:pPr>
    <w:rPr>
      <w:rFonts w:ascii="Times New Roman" w:hAnsi="Times New Roman"/>
      <w:b/>
      <w:bCs/>
      <w:lang w:val="nb-NO" w:eastAsia="nb-NO"/>
    </w:rPr>
  </w:style>
  <w:style w:type="paragraph" w:styleId="Overskrift7">
    <w:name w:val="heading 7"/>
    <w:basedOn w:val="Normal"/>
    <w:next w:val="Normal"/>
    <w:link w:val="Overskrift7Teikn"/>
    <w:unhideWhenUsed/>
    <w:qFormat/>
    <w:rsid w:val="008346FB"/>
    <w:pPr>
      <w:numPr>
        <w:ilvl w:val="6"/>
        <w:numId w:val="1"/>
      </w:numPr>
      <w:spacing w:before="240" w:after="60" w:line="300" w:lineRule="atLeast"/>
      <w:outlineLvl w:val="6"/>
    </w:pPr>
    <w:rPr>
      <w:rFonts w:ascii="Times New Roman" w:hAnsi="Times New Roman"/>
      <w:sz w:val="24"/>
      <w:szCs w:val="24"/>
      <w:lang w:val="nb-NO" w:eastAsia="nb-NO"/>
    </w:rPr>
  </w:style>
  <w:style w:type="paragraph" w:styleId="Overskrift8">
    <w:name w:val="heading 8"/>
    <w:basedOn w:val="Normal"/>
    <w:next w:val="Normal"/>
    <w:link w:val="Overskrift8Teikn"/>
    <w:unhideWhenUsed/>
    <w:qFormat/>
    <w:rsid w:val="008346FB"/>
    <w:pPr>
      <w:numPr>
        <w:ilvl w:val="7"/>
        <w:numId w:val="1"/>
      </w:numPr>
      <w:spacing w:before="240" w:after="60" w:line="300" w:lineRule="atLeast"/>
      <w:outlineLvl w:val="7"/>
    </w:pPr>
    <w:rPr>
      <w:rFonts w:ascii="Times New Roman" w:hAnsi="Times New Roman"/>
      <w:i/>
      <w:iCs/>
      <w:sz w:val="24"/>
      <w:szCs w:val="24"/>
      <w:lang w:val="nb-NO" w:eastAsia="nb-NO"/>
    </w:rPr>
  </w:style>
  <w:style w:type="paragraph" w:styleId="Overskrift9">
    <w:name w:val="heading 9"/>
    <w:basedOn w:val="Normal"/>
    <w:next w:val="Normal"/>
    <w:link w:val="Overskrift9Teikn"/>
    <w:unhideWhenUsed/>
    <w:qFormat/>
    <w:rsid w:val="008346FB"/>
    <w:pPr>
      <w:numPr>
        <w:ilvl w:val="8"/>
        <w:numId w:val="1"/>
      </w:numPr>
      <w:spacing w:before="240" w:after="60" w:line="300" w:lineRule="atLeast"/>
      <w:outlineLvl w:val="8"/>
    </w:pPr>
    <w:rPr>
      <w:rFonts w:ascii="Arial" w:hAnsi="Arial" w:cs="Arial"/>
      <w:lang w:val="nb-NO" w:eastAsia="nb-NO"/>
    </w:rPr>
  </w:style>
  <w:style w:type="character" w:default="1" w:styleId="Standardskriftforavsnitt">
    <w:name w:val="Default Paragraph Font"/>
    <w:uiPriority w:val="1"/>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Botntekst">
    <w:name w:val="footer"/>
    <w:basedOn w:val="Normal"/>
    <w:link w:val="BotntekstTeikn"/>
    <w:uiPriority w:val="99"/>
    <w:unhideWhenUsed/>
    <w:rsid w:val="00C538B7"/>
    <w:pPr>
      <w:tabs>
        <w:tab w:val="center" w:pos="4536"/>
        <w:tab w:val="right" w:pos="9072"/>
      </w:tabs>
    </w:pPr>
  </w:style>
  <w:style w:type="character" w:customStyle="1" w:styleId="BotntekstTeikn">
    <w:name w:val="Botntekst Teikn"/>
    <w:basedOn w:val="Standardskriftforavsnitt"/>
    <w:link w:val="Botntekst"/>
    <w:uiPriority w:val="99"/>
    <w:rsid w:val="00C538B7"/>
    <w:rPr>
      <w:rFonts w:ascii="Calibri" w:eastAsia="Times New Roman" w:hAnsi="Calibri" w:cs="Times New Roman"/>
      <w:lang w:val="nn-NO" w:eastAsia="nn-NO"/>
    </w:rPr>
  </w:style>
  <w:style w:type="paragraph" w:styleId="Topptekst">
    <w:name w:val="header"/>
    <w:basedOn w:val="Normal"/>
    <w:link w:val="TopptekstTeikn"/>
    <w:uiPriority w:val="99"/>
    <w:unhideWhenUsed/>
    <w:rsid w:val="00C538B7"/>
    <w:pPr>
      <w:tabs>
        <w:tab w:val="center" w:pos="4536"/>
        <w:tab w:val="right" w:pos="9072"/>
      </w:tabs>
      <w:spacing w:after="0" w:line="240" w:lineRule="auto"/>
    </w:pPr>
  </w:style>
  <w:style w:type="character" w:customStyle="1" w:styleId="TopptekstTeikn">
    <w:name w:val="Topptekst Teikn"/>
    <w:basedOn w:val="Standardskriftforavsnitt"/>
    <w:link w:val="Topptekst"/>
    <w:uiPriority w:val="99"/>
    <w:rsid w:val="00C538B7"/>
    <w:rPr>
      <w:rFonts w:ascii="Calibri" w:eastAsia="Times New Roman" w:hAnsi="Calibri" w:cs="Times New Roman"/>
      <w:lang w:val="nn-NO" w:eastAsia="nn-NO"/>
    </w:rPr>
  </w:style>
  <w:style w:type="paragraph" w:styleId="Bobletekst">
    <w:name w:val="Balloon Text"/>
    <w:basedOn w:val="Normal"/>
    <w:link w:val="BobletekstTeikn"/>
    <w:uiPriority w:val="99"/>
    <w:semiHidden/>
    <w:unhideWhenUsed/>
    <w:rsid w:val="00480890"/>
    <w:pPr>
      <w:spacing w:after="0" w:line="240" w:lineRule="auto"/>
    </w:pPr>
    <w:rPr>
      <w:rFonts w:ascii="Segoe UI" w:hAnsi="Segoe UI" w:cs="Segoe UI"/>
      <w:szCs w:val="18"/>
    </w:rPr>
  </w:style>
  <w:style w:type="character" w:customStyle="1" w:styleId="BobletekstTeikn">
    <w:name w:val="Bobletekst Teikn"/>
    <w:basedOn w:val="Standardskriftforavsnitt"/>
    <w:link w:val="Bobletekst"/>
    <w:uiPriority w:val="99"/>
    <w:semiHidden/>
    <w:rsid w:val="00480890"/>
    <w:rPr>
      <w:rFonts w:ascii="Segoe UI" w:eastAsia="Times New Roman" w:hAnsi="Segoe UI" w:cs="Segoe UI"/>
      <w:sz w:val="18"/>
      <w:szCs w:val="18"/>
      <w:lang w:val="nn-NO" w:eastAsia="nn-NO"/>
    </w:rPr>
  </w:style>
  <w:style w:type="character" w:styleId="Hyperkopling">
    <w:name w:val="Hyperlink"/>
    <w:basedOn w:val="Standardskriftforavsnitt"/>
    <w:uiPriority w:val="99"/>
    <w:unhideWhenUsed/>
    <w:rsid w:val="005E34F9"/>
    <w:rPr>
      <w:color w:val="0563C1" w:themeColor="hyperlink"/>
      <w:u w:val="single"/>
    </w:rPr>
  </w:style>
  <w:style w:type="paragraph" w:styleId="Listeavsnitt">
    <w:name w:val="List Paragraph"/>
    <w:basedOn w:val="Normal"/>
    <w:uiPriority w:val="34"/>
    <w:qFormat/>
    <w:rsid w:val="004F7A19"/>
    <w:pPr>
      <w:ind w:left="720"/>
      <w:contextualSpacing/>
    </w:pPr>
  </w:style>
  <w:style w:type="table" w:styleId="Tabellrutenett">
    <w:name w:val="Table Grid"/>
    <w:basedOn w:val="Vanlegtabell"/>
    <w:uiPriority w:val="39"/>
    <w:rsid w:val="0034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lgdhyperkopling">
    <w:name w:val="FollowedHyperlink"/>
    <w:basedOn w:val="Standardskriftforavsnitt"/>
    <w:uiPriority w:val="99"/>
    <w:semiHidden/>
    <w:unhideWhenUsed/>
    <w:rsid w:val="00DB469E"/>
    <w:rPr>
      <w:color w:val="954F72" w:themeColor="followedHyperlink"/>
      <w:u w:val="single"/>
    </w:rPr>
  </w:style>
  <w:style w:type="character" w:customStyle="1" w:styleId="Overskrift1Teikn">
    <w:name w:val="Overskrift 1 Teikn"/>
    <w:basedOn w:val="Standardskriftforavsnitt"/>
    <w:link w:val="Overskrift1"/>
    <w:rsid w:val="002E2631"/>
    <w:rPr>
      <w:rFonts w:ascii="Verdana" w:eastAsia="Times New Roman" w:hAnsi="Verdana" w:cs="Arial"/>
      <w:b/>
      <w:bCs/>
      <w:kern w:val="32"/>
      <w:sz w:val="28"/>
      <w:szCs w:val="32"/>
      <w:lang w:eastAsia="nb-NO"/>
    </w:rPr>
  </w:style>
  <w:style w:type="character" w:customStyle="1" w:styleId="Overskrift2Teikn">
    <w:name w:val="Overskrift 2 Teikn"/>
    <w:basedOn w:val="Standardskriftforavsnitt"/>
    <w:link w:val="Overskrift2"/>
    <w:rsid w:val="002E2631"/>
    <w:rPr>
      <w:rFonts w:ascii="Verdana" w:eastAsia="Times New Roman" w:hAnsi="Verdana" w:cs="Arial"/>
      <w:b/>
      <w:bCs/>
      <w:i/>
      <w:iCs/>
      <w:sz w:val="24"/>
      <w:szCs w:val="28"/>
      <w:lang w:eastAsia="nb-NO"/>
    </w:rPr>
  </w:style>
  <w:style w:type="character" w:customStyle="1" w:styleId="Overskrift4Teikn">
    <w:name w:val="Overskrift 4 Teikn"/>
    <w:basedOn w:val="Standardskriftforavsnitt"/>
    <w:link w:val="Overskrift4"/>
    <w:rsid w:val="008346FB"/>
    <w:rPr>
      <w:rFonts w:ascii="Times New Roman" w:eastAsia="Times New Roman" w:hAnsi="Times New Roman" w:cs="Times New Roman"/>
      <w:b/>
      <w:bCs/>
      <w:sz w:val="28"/>
      <w:szCs w:val="28"/>
      <w:lang w:eastAsia="nb-NO"/>
    </w:rPr>
  </w:style>
  <w:style w:type="character" w:customStyle="1" w:styleId="Overskrift5Teikn">
    <w:name w:val="Overskrift 5 Teikn"/>
    <w:basedOn w:val="Standardskriftforavsnitt"/>
    <w:link w:val="Overskrift5"/>
    <w:rsid w:val="008346FB"/>
    <w:rPr>
      <w:rFonts w:ascii="Arial" w:eastAsia="Times New Roman" w:hAnsi="Arial" w:cs="Times New Roman"/>
      <w:b/>
      <w:bCs/>
      <w:i/>
      <w:iCs/>
      <w:sz w:val="26"/>
      <w:szCs w:val="26"/>
      <w:lang w:eastAsia="nb-NO"/>
    </w:rPr>
  </w:style>
  <w:style w:type="character" w:customStyle="1" w:styleId="Overskrift6Teikn">
    <w:name w:val="Overskrift 6 Teikn"/>
    <w:basedOn w:val="Standardskriftforavsnitt"/>
    <w:link w:val="Overskrift6"/>
    <w:rsid w:val="008346FB"/>
    <w:rPr>
      <w:rFonts w:ascii="Times New Roman" w:eastAsia="Times New Roman" w:hAnsi="Times New Roman" w:cs="Times New Roman"/>
      <w:b/>
      <w:bCs/>
      <w:lang w:eastAsia="nb-NO"/>
    </w:rPr>
  </w:style>
  <w:style w:type="character" w:customStyle="1" w:styleId="Overskrift7Teikn">
    <w:name w:val="Overskrift 7 Teikn"/>
    <w:basedOn w:val="Standardskriftforavsnitt"/>
    <w:link w:val="Overskrift7"/>
    <w:rsid w:val="008346FB"/>
    <w:rPr>
      <w:rFonts w:ascii="Times New Roman" w:eastAsia="Times New Roman" w:hAnsi="Times New Roman" w:cs="Times New Roman"/>
      <w:sz w:val="24"/>
      <w:szCs w:val="24"/>
      <w:lang w:eastAsia="nb-NO"/>
    </w:rPr>
  </w:style>
  <w:style w:type="character" w:customStyle="1" w:styleId="Overskrift8Teikn">
    <w:name w:val="Overskrift 8 Teikn"/>
    <w:basedOn w:val="Standardskriftforavsnitt"/>
    <w:link w:val="Overskrift8"/>
    <w:rsid w:val="008346FB"/>
    <w:rPr>
      <w:rFonts w:ascii="Times New Roman" w:eastAsia="Times New Roman" w:hAnsi="Times New Roman" w:cs="Times New Roman"/>
      <w:i/>
      <w:iCs/>
      <w:sz w:val="24"/>
      <w:szCs w:val="24"/>
      <w:lang w:eastAsia="nb-NO"/>
    </w:rPr>
  </w:style>
  <w:style w:type="character" w:customStyle="1" w:styleId="Overskrift9Teikn">
    <w:name w:val="Overskrift 9 Teikn"/>
    <w:basedOn w:val="Standardskriftforavsnitt"/>
    <w:link w:val="Overskrift9"/>
    <w:rsid w:val="008346FB"/>
    <w:rPr>
      <w:rFonts w:ascii="Arial" w:eastAsia="Times New Roman" w:hAnsi="Arial" w:cs="Arial"/>
      <w:lang w:eastAsia="nb-NO"/>
    </w:rPr>
  </w:style>
  <w:style w:type="paragraph" w:customStyle="1" w:styleId="111">
    <w:name w:val="1.1.1"/>
    <w:basedOn w:val="Overskrift2"/>
    <w:link w:val="111Tegn"/>
    <w:qFormat/>
    <w:rsid w:val="000F67F6"/>
    <w:pPr>
      <w:numPr>
        <w:ilvl w:val="0"/>
        <w:numId w:val="3"/>
      </w:numPr>
    </w:pPr>
  </w:style>
  <w:style w:type="character" w:customStyle="1" w:styleId="111Tegn">
    <w:name w:val="1.1.1 Tegn"/>
    <w:basedOn w:val="Overskrift2Teikn"/>
    <w:link w:val="111"/>
    <w:rsid w:val="0095668C"/>
    <w:rPr>
      <w:rFonts w:ascii="Arial" w:eastAsia="Times New Roman" w:hAnsi="Arial" w:cs="Arial"/>
      <w:b/>
      <w:bCs/>
      <w:i/>
      <w:iCs/>
      <w:sz w:val="28"/>
      <w:szCs w:val="28"/>
      <w:lang w:eastAsia="nb-NO"/>
    </w:rPr>
  </w:style>
  <w:style w:type="paragraph" w:styleId="Kommentartekst">
    <w:name w:val="annotation text"/>
    <w:basedOn w:val="Normal"/>
    <w:link w:val="KommentartekstTeikn"/>
    <w:semiHidden/>
    <w:rsid w:val="0022094C"/>
    <w:pPr>
      <w:spacing w:after="0" w:line="300" w:lineRule="atLeast"/>
    </w:pPr>
    <w:rPr>
      <w:rFonts w:ascii="Arial" w:hAnsi="Arial"/>
      <w:sz w:val="20"/>
      <w:szCs w:val="20"/>
      <w:lang w:val="nb-NO" w:eastAsia="nb-NO"/>
    </w:rPr>
  </w:style>
  <w:style w:type="character" w:customStyle="1" w:styleId="KommentartekstTeikn">
    <w:name w:val="Kommentartekst Teikn"/>
    <w:basedOn w:val="Standardskriftforavsnitt"/>
    <w:link w:val="Kommentartekst"/>
    <w:semiHidden/>
    <w:rsid w:val="0022094C"/>
    <w:rPr>
      <w:rFonts w:ascii="Arial" w:eastAsia="Times New Roman" w:hAnsi="Arial" w:cs="Times New Roman"/>
      <w:sz w:val="20"/>
      <w:szCs w:val="20"/>
      <w:lang w:eastAsia="nb-NO"/>
    </w:rPr>
  </w:style>
  <w:style w:type="character" w:styleId="Kommentarreferanse">
    <w:name w:val="annotation reference"/>
    <w:semiHidden/>
    <w:rsid w:val="0022094C"/>
    <w:rPr>
      <w:sz w:val="16"/>
      <w:szCs w:val="16"/>
    </w:rPr>
  </w:style>
  <w:style w:type="paragraph" w:styleId="Brdtekst">
    <w:name w:val="Body Text"/>
    <w:basedOn w:val="Normal"/>
    <w:link w:val="BrdtekstTeikn"/>
    <w:rsid w:val="00296102"/>
    <w:pPr>
      <w:spacing w:after="0" w:line="300" w:lineRule="atLeast"/>
    </w:pPr>
    <w:rPr>
      <w:rFonts w:ascii="DepCentury Old Style" w:hAnsi="DepCentury Old Style"/>
      <w:szCs w:val="20"/>
      <w:lang w:val="nb-NO" w:eastAsia="nb-NO"/>
    </w:rPr>
  </w:style>
  <w:style w:type="character" w:customStyle="1" w:styleId="BrdtekstTeikn">
    <w:name w:val="Brødtekst Teikn"/>
    <w:basedOn w:val="Standardskriftforavsnitt"/>
    <w:link w:val="Brdtekst"/>
    <w:rsid w:val="00296102"/>
    <w:rPr>
      <w:rFonts w:ascii="DepCentury Old Style" w:eastAsia="Times New Roman" w:hAnsi="DepCentury Old Style" w:cs="Times New Roman"/>
      <w:szCs w:val="20"/>
      <w:lang w:eastAsia="nb-NO"/>
    </w:rPr>
  </w:style>
  <w:style w:type="character" w:styleId="Utheving">
    <w:name w:val="Emphasis"/>
    <w:basedOn w:val="Standardskriftforavsnitt"/>
    <w:uiPriority w:val="20"/>
    <w:qFormat/>
    <w:rsid w:val="003E7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8191">
      <w:bodyDiv w:val="1"/>
      <w:marLeft w:val="0"/>
      <w:marRight w:val="0"/>
      <w:marTop w:val="0"/>
      <w:marBottom w:val="0"/>
      <w:divBdr>
        <w:top w:val="none" w:sz="0" w:space="0" w:color="auto"/>
        <w:left w:val="none" w:sz="0" w:space="0" w:color="auto"/>
        <w:bottom w:val="none" w:sz="0" w:space="0" w:color="auto"/>
        <w:right w:val="none" w:sz="0" w:space="0" w:color="auto"/>
      </w:divBdr>
    </w:div>
    <w:div w:id="397442068">
      <w:bodyDiv w:val="1"/>
      <w:marLeft w:val="0"/>
      <w:marRight w:val="0"/>
      <w:marTop w:val="0"/>
      <w:marBottom w:val="0"/>
      <w:divBdr>
        <w:top w:val="none" w:sz="0" w:space="0" w:color="auto"/>
        <w:left w:val="none" w:sz="0" w:space="0" w:color="auto"/>
        <w:bottom w:val="none" w:sz="0" w:space="0" w:color="auto"/>
        <w:right w:val="none" w:sz="0" w:space="0" w:color="auto"/>
      </w:divBdr>
    </w:div>
    <w:div w:id="948392474">
      <w:bodyDiv w:val="1"/>
      <w:marLeft w:val="0"/>
      <w:marRight w:val="0"/>
      <w:marTop w:val="0"/>
      <w:marBottom w:val="0"/>
      <w:divBdr>
        <w:top w:val="none" w:sz="0" w:space="0" w:color="auto"/>
        <w:left w:val="none" w:sz="0" w:space="0" w:color="auto"/>
        <w:bottom w:val="none" w:sz="0" w:space="0" w:color="auto"/>
        <w:right w:val="none" w:sz="0" w:space="0" w:color="auto"/>
      </w:divBdr>
    </w:div>
    <w:div w:id="1266226277">
      <w:bodyDiv w:val="1"/>
      <w:marLeft w:val="0"/>
      <w:marRight w:val="0"/>
      <w:marTop w:val="0"/>
      <w:marBottom w:val="0"/>
      <w:divBdr>
        <w:top w:val="none" w:sz="0" w:space="0" w:color="auto"/>
        <w:left w:val="none" w:sz="0" w:space="0" w:color="auto"/>
        <w:bottom w:val="none" w:sz="0" w:space="0" w:color="auto"/>
        <w:right w:val="none" w:sz="0" w:space="0" w:color="auto"/>
      </w:divBdr>
    </w:div>
    <w:div w:id="1812018499">
      <w:bodyDiv w:val="1"/>
      <w:marLeft w:val="0"/>
      <w:marRight w:val="0"/>
      <w:marTop w:val="0"/>
      <w:marBottom w:val="0"/>
      <w:divBdr>
        <w:top w:val="none" w:sz="0" w:space="0" w:color="auto"/>
        <w:left w:val="none" w:sz="0" w:space="0" w:color="auto"/>
        <w:bottom w:val="none" w:sz="0" w:space="0" w:color="auto"/>
        <w:right w:val="none" w:sz="0" w:space="0" w:color="auto"/>
      </w:divBdr>
    </w:div>
    <w:div w:id="208714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v@eu-suppl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528F4-971F-42BC-B7F0-B7054C0DF3A4}">
  <ds:schemaRefs>
    <ds:schemaRef ds:uri="http://schemas.microsoft.com/sharepoint/v3/contenttype/forms"/>
  </ds:schemaRefs>
</ds:datastoreItem>
</file>

<file path=customXml/itemProps2.xml><?xml version="1.0" encoding="utf-8"?>
<ds:datastoreItem xmlns:ds="http://schemas.openxmlformats.org/officeDocument/2006/customXml" ds:itemID="{65D76E9C-C32E-4321-8CB0-21164BA55FFA}">
  <ds:schemaRefs>
    <ds:schemaRef ds:uri="http://schemas.openxmlformats.org/officeDocument/2006/bibliography"/>
  </ds:schemaRefs>
</ds:datastoreItem>
</file>

<file path=customXml/itemProps3.xml><?xml version="1.0" encoding="utf-8"?>
<ds:datastoreItem xmlns:ds="http://schemas.openxmlformats.org/officeDocument/2006/customXml" ds:itemID="{7C327B85-7529-481F-A3D8-06BB9A41CCD5}">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4.xml><?xml version="1.0" encoding="utf-8"?>
<ds:datastoreItem xmlns:ds="http://schemas.openxmlformats.org/officeDocument/2006/customXml" ds:itemID="{7AD9FA3F-7C33-4BF6-8B8E-27CFD5A62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1628</Words>
  <Characters>8632</Characters>
  <Application>Microsoft Office Word</Application>
  <DocSecurity>0</DocSecurity>
  <Lines>71</Lines>
  <Paragraphs>20</Paragraphs>
  <ScaleCrop>false</ScaleCrop>
  <Company>Dammerud Kompetanse AS</Company>
  <LinksUpToDate>false</LinksUpToDate>
  <CharactersWithSpaces>10240</CharactersWithSpaces>
  <SharedDoc>false</SharedDoc>
  <HyperlinkBase>www.dammerudkompetanse.no</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Konkurransegrunnlag varekjøp</dc:subject>
  <dc:creator>Tore Dammerud</dc:creator>
  <cp:lastModifiedBy>Tore Dammerud</cp:lastModifiedBy>
  <cp:revision>82</cp:revision>
  <cp:lastPrinted>2016-02-13T18:16:00Z</cp:lastPrinted>
  <dcterms:created xsi:type="dcterms:W3CDTF">2022-04-27T09:41:00Z</dcterms:created>
  <dcterms:modified xsi:type="dcterms:W3CDTF">2026-05-19T08:56:00Z</dcterms:modified>
  <cp:category>Konkurransegrunnlag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